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48273" w14:textId="77777777" w:rsidR="00DC4582" w:rsidRDefault="00A92FC1" w:rsidP="00DC4582">
      <w:pPr>
        <w:spacing w:after="0" w:line="240" w:lineRule="auto"/>
        <w:ind w:left="-567" w:right="-567"/>
        <w:jc w:val="center"/>
        <w:rPr>
          <w:rFonts w:eastAsia="Times New Roman" w:cstheme="minorHAnsi"/>
          <w:b/>
          <w:bCs/>
          <w:kern w:val="0"/>
          <w:sz w:val="32"/>
          <w:szCs w:val="32"/>
          <w:lang w:val="es-MX"/>
          <w14:ligatures w14:val="none"/>
        </w:rPr>
      </w:pPr>
      <w:r w:rsidRPr="001F1AD6">
        <w:rPr>
          <w:rFonts w:eastAsia="Times New Roman" w:cstheme="minorHAnsi"/>
          <w:b/>
          <w:bCs/>
          <w:kern w:val="0"/>
          <w:sz w:val="32"/>
          <w:szCs w:val="32"/>
          <w:lang w:val="es-MX"/>
          <w14:ligatures w14:val="none"/>
        </w:rPr>
        <w:t xml:space="preserve">La AHIBA promueve la cultura digital </w:t>
      </w:r>
    </w:p>
    <w:p w14:paraId="38F7E415" w14:textId="3162903F" w:rsidR="00A92FC1" w:rsidRDefault="00A92FC1" w:rsidP="00DC4582">
      <w:pPr>
        <w:spacing w:after="0" w:line="240" w:lineRule="auto"/>
        <w:ind w:left="-567" w:right="-567"/>
        <w:jc w:val="center"/>
        <w:rPr>
          <w:rFonts w:eastAsia="Times New Roman" w:cstheme="minorHAnsi"/>
          <w:b/>
          <w:bCs/>
          <w:kern w:val="0"/>
          <w:sz w:val="32"/>
          <w:szCs w:val="32"/>
          <w:lang w:val="es-MX"/>
          <w14:ligatures w14:val="none"/>
        </w:rPr>
      </w:pPr>
      <w:r w:rsidRPr="001F1AD6">
        <w:rPr>
          <w:rFonts w:eastAsia="Times New Roman" w:cstheme="minorHAnsi"/>
          <w:b/>
          <w:bCs/>
          <w:kern w:val="0"/>
          <w:sz w:val="32"/>
          <w:szCs w:val="32"/>
          <w:lang w:val="es-MX"/>
          <w14:ligatures w14:val="none"/>
        </w:rPr>
        <w:t>y la ciberseguridad en Foro Internacional</w:t>
      </w:r>
    </w:p>
    <w:p w14:paraId="7D5D1F98" w14:textId="77777777" w:rsidR="00DC4582" w:rsidRPr="005522D2" w:rsidRDefault="00DC4582" w:rsidP="00DC4582">
      <w:pPr>
        <w:spacing w:after="0" w:line="240" w:lineRule="auto"/>
        <w:ind w:left="-567" w:right="-567"/>
        <w:jc w:val="center"/>
        <w:rPr>
          <w:rFonts w:eastAsia="Times New Roman" w:cstheme="minorHAnsi"/>
          <w:b/>
          <w:bCs/>
          <w:kern w:val="0"/>
          <w:sz w:val="18"/>
          <w:szCs w:val="18"/>
          <w:lang w:val="es-419"/>
          <w14:ligatures w14:val="none"/>
        </w:rPr>
      </w:pPr>
    </w:p>
    <w:p w14:paraId="7461767D" w14:textId="3113571F" w:rsidR="00055FC9" w:rsidRPr="001F1AD6" w:rsidRDefault="00D15C9E" w:rsidP="00DC4582">
      <w:pPr>
        <w:ind w:left="-567" w:right="-567"/>
        <w:jc w:val="center"/>
        <w:rPr>
          <w:rFonts w:eastAsia="Times New Roman" w:cstheme="minorHAnsi"/>
          <w:i/>
          <w:iCs/>
          <w:kern w:val="0"/>
          <w:sz w:val="24"/>
          <w:szCs w:val="24"/>
          <w:lang w:val="es-MX"/>
          <w14:ligatures w14:val="none"/>
        </w:rPr>
      </w:pPr>
      <w:r w:rsidRPr="001F1AD6">
        <w:rPr>
          <w:rFonts w:eastAsia="Times New Roman" w:cstheme="minorHAnsi"/>
          <w:i/>
          <w:iCs/>
          <w:kern w:val="0"/>
          <w:sz w:val="24"/>
          <w:szCs w:val="24"/>
          <w:lang w:val="es-MX"/>
          <w14:ligatures w14:val="none"/>
        </w:rPr>
        <w:t>Los esfuerzos por concientizar a la ciudadanía hondureña respecto a</w:t>
      </w:r>
      <w:r w:rsidR="00533200" w:rsidRPr="001F1AD6">
        <w:rPr>
          <w:rFonts w:eastAsia="Times New Roman" w:cstheme="minorHAnsi"/>
          <w:i/>
          <w:iCs/>
          <w:kern w:val="0"/>
          <w:sz w:val="24"/>
          <w:szCs w:val="24"/>
          <w:lang w:val="es-MX"/>
          <w14:ligatures w14:val="none"/>
        </w:rPr>
        <w:t xml:space="preserve"> </w:t>
      </w:r>
      <w:r w:rsidR="00BA67B2" w:rsidRPr="001F1AD6">
        <w:rPr>
          <w:rFonts w:eastAsia="Times New Roman" w:cstheme="minorHAnsi"/>
          <w:i/>
          <w:iCs/>
          <w:kern w:val="0"/>
          <w:sz w:val="24"/>
          <w:szCs w:val="24"/>
          <w:lang w:val="es-MX"/>
          <w14:ligatures w14:val="none"/>
        </w:rPr>
        <w:t xml:space="preserve">los </w:t>
      </w:r>
      <w:r w:rsidR="00533200" w:rsidRPr="001F1AD6">
        <w:rPr>
          <w:rFonts w:eastAsia="Times New Roman" w:cstheme="minorHAnsi"/>
          <w:i/>
          <w:iCs/>
          <w:kern w:val="0"/>
          <w:sz w:val="24"/>
          <w:szCs w:val="24"/>
          <w:lang w:val="es-MX"/>
          <w14:ligatures w14:val="none"/>
        </w:rPr>
        <w:t>beneficios y riesgos que conlleva el mundo digital</w:t>
      </w:r>
      <w:r w:rsidR="00391A18" w:rsidRPr="001F1AD6">
        <w:rPr>
          <w:rFonts w:eastAsia="Times New Roman" w:cstheme="minorHAnsi"/>
          <w:i/>
          <w:iCs/>
          <w:kern w:val="0"/>
          <w:sz w:val="24"/>
          <w:szCs w:val="24"/>
          <w:lang w:val="es-MX"/>
          <w14:ligatures w14:val="none"/>
        </w:rPr>
        <w:t xml:space="preserve"> comenzaron con el foro “Fortaleciendo la cultura digital en Honduras”, </w:t>
      </w:r>
      <w:r w:rsidR="00714B8B" w:rsidRPr="001F1AD6">
        <w:rPr>
          <w:rFonts w:eastAsia="Times New Roman" w:cstheme="minorHAnsi"/>
          <w:i/>
          <w:iCs/>
          <w:kern w:val="0"/>
          <w:sz w:val="24"/>
          <w:szCs w:val="24"/>
          <w:lang w:val="es-MX"/>
          <w14:ligatures w14:val="none"/>
        </w:rPr>
        <w:t>que convocó a</w:t>
      </w:r>
      <w:r w:rsidR="008B7E37" w:rsidRPr="001F1AD6">
        <w:rPr>
          <w:rFonts w:eastAsia="Times New Roman" w:cstheme="minorHAnsi"/>
          <w:i/>
          <w:iCs/>
          <w:kern w:val="0"/>
          <w:sz w:val="24"/>
          <w:szCs w:val="24"/>
          <w:lang w:val="es-MX"/>
          <w14:ligatures w14:val="none"/>
        </w:rPr>
        <w:t xml:space="preserve"> más de 400 personas</w:t>
      </w:r>
      <w:r w:rsidR="00714B8B" w:rsidRPr="001F1AD6">
        <w:rPr>
          <w:rFonts w:eastAsia="Times New Roman" w:cstheme="minorHAnsi"/>
          <w:i/>
          <w:iCs/>
          <w:kern w:val="0"/>
          <w:sz w:val="24"/>
          <w:szCs w:val="24"/>
          <w:lang w:val="es-MX"/>
          <w14:ligatures w14:val="none"/>
        </w:rPr>
        <w:t xml:space="preserve"> representantes de entidades públicas y privadas.</w:t>
      </w:r>
    </w:p>
    <w:p w14:paraId="13076A30" w14:textId="2D34AF7E" w:rsidR="00E1128A" w:rsidRPr="007F30B8" w:rsidRDefault="00193CC4" w:rsidP="00DC4582">
      <w:pPr>
        <w:ind w:left="-567" w:right="-567"/>
        <w:jc w:val="both"/>
        <w:rPr>
          <w:rFonts w:cstheme="minorHAnsi"/>
          <w:lang w:val="es-HN"/>
        </w:rPr>
      </w:pPr>
      <w:r w:rsidRPr="007F30B8">
        <w:rPr>
          <w:rFonts w:eastAsia="Times New Roman" w:cstheme="minorHAnsi"/>
          <w:b/>
          <w:bCs/>
          <w:color w:val="000000"/>
          <w:kern w:val="0"/>
          <w:lang w:val="es-MX"/>
          <w14:ligatures w14:val="none"/>
        </w:rPr>
        <w:t>Tegucigalp</w:t>
      </w:r>
      <w:r w:rsidR="007F30B8">
        <w:rPr>
          <w:rFonts w:eastAsia="Times New Roman" w:cstheme="minorHAnsi"/>
          <w:b/>
          <w:bCs/>
          <w:color w:val="000000"/>
          <w:kern w:val="0"/>
          <w:lang w:val="es-MX"/>
          <w14:ligatures w14:val="none"/>
        </w:rPr>
        <w:t>a</w:t>
      </w:r>
      <w:r w:rsidR="00DC4582">
        <w:rPr>
          <w:rFonts w:eastAsia="Times New Roman" w:cstheme="minorHAnsi"/>
          <w:b/>
          <w:bCs/>
          <w:color w:val="000000"/>
          <w:kern w:val="0"/>
          <w:lang w:val="es-MX"/>
          <w14:ligatures w14:val="none"/>
        </w:rPr>
        <w:t>, julio 2023</w:t>
      </w:r>
      <w:r w:rsidRPr="007F30B8">
        <w:rPr>
          <w:rFonts w:eastAsia="Times New Roman" w:cstheme="minorHAnsi"/>
          <w:color w:val="000000"/>
          <w:kern w:val="0"/>
          <w:lang w:val="es-MX"/>
          <w14:ligatures w14:val="none"/>
        </w:rPr>
        <w:t xml:space="preserve">. </w:t>
      </w:r>
      <w:r w:rsidR="007F30B8">
        <w:rPr>
          <w:rFonts w:eastAsia="Times New Roman" w:cstheme="minorHAnsi"/>
          <w:color w:val="000000"/>
          <w:kern w:val="0"/>
          <w:lang w:val="es-MX"/>
          <w14:ligatures w14:val="none"/>
        </w:rPr>
        <w:t xml:space="preserve">Para dar inicio al </w:t>
      </w:r>
      <w:r w:rsidR="0042682D" w:rsidRPr="007F30B8">
        <w:rPr>
          <w:rFonts w:eastAsia="Times New Roman" w:cstheme="minorHAnsi"/>
          <w:color w:val="000000"/>
          <w:kern w:val="0"/>
          <w:lang w:val="es-MX"/>
          <w14:ligatures w14:val="none"/>
        </w:rPr>
        <w:t xml:space="preserve">foro “Fortaleciendo la cultura digital en Honduras” </w:t>
      </w:r>
      <w:r w:rsidR="007F30B8">
        <w:rPr>
          <w:rFonts w:eastAsia="Times New Roman" w:cstheme="minorHAnsi"/>
          <w:color w:val="000000"/>
          <w:kern w:val="0"/>
          <w:lang w:val="es-MX"/>
          <w14:ligatures w14:val="none"/>
        </w:rPr>
        <w:t xml:space="preserve">el </w:t>
      </w:r>
      <w:proofErr w:type="gramStart"/>
      <w:r w:rsidR="001F1AD6">
        <w:rPr>
          <w:rFonts w:cstheme="minorHAnsi"/>
          <w:lang w:val="es-MX"/>
        </w:rPr>
        <w:t>P</w:t>
      </w:r>
      <w:r w:rsidR="00E1128A" w:rsidRPr="007F30B8">
        <w:rPr>
          <w:rFonts w:cstheme="minorHAnsi"/>
          <w:lang w:val="es-HN"/>
        </w:rPr>
        <w:t>residente</w:t>
      </w:r>
      <w:proofErr w:type="gramEnd"/>
      <w:r w:rsidR="00E1128A" w:rsidRPr="007F30B8">
        <w:rPr>
          <w:rFonts w:cstheme="minorHAnsi"/>
          <w:lang w:val="es-HN"/>
        </w:rPr>
        <w:t xml:space="preserve"> de la </w:t>
      </w:r>
      <w:r w:rsidR="001C4DDD" w:rsidRPr="007F30B8">
        <w:rPr>
          <w:rFonts w:cstheme="minorHAnsi"/>
          <w:lang w:val="es-HN"/>
        </w:rPr>
        <w:t>Asociación de Instituciones Bancarias (</w:t>
      </w:r>
      <w:r w:rsidR="00E1128A" w:rsidRPr="007F30B8">
        <w:rPr>
          <w:rFonts w:cstheme="minorHAnsi"/>
          <w:lang w:val="es-HN"/>
        </w:rPr>
        <w:t>AHIBA</w:t>
      </w:r>
      <w:r w:rsidR="001C4DDD" w:rsidRPr="007F30B8">
        <w:rPr>
          <w:rFonts w:cstheme="minorHAnsi"/>
          <w:lang w:val="es-HN"/>
        </w:rPr>
        <w:t>)</w:t>
      </w:r>
      <w:r w:rsidR="00E1128A" w:rsidRPr="007F30B8">
        <w:rPr>
          <w:rFonts w:cstheme="minorHAnsi"/>
          <w:lang w:val="es-HN"/>
        </w:rPr>
        <w:t xml:space="preserve"> y </w:t>
      </w:r>
      <w:r w:rsidR="001F1AD6">
        <w:rPr>
          <w:rFonts w:cstheme="minorHAnsi"/>
          <w:lang w:val="es-HN"/>
        </w:rPr>
        <w:t>G</w:t>
      </w:r>
      <w:r w:rsidR="00E1128A" w:rsidRPr="007F30B8">
        <w:rPr>
          <w:rFonts w:cstheme="minorHAnsi"/>
          <w:lang w:val="es-HN"/>
        </w:rPr>
        <w:t xml:space="preserve">erente </w:t>
      </w:r>
      <w:r w:rsidR="001F1AD6">
        <w:rPr>
          <w:rFonts w:cstheme="minorHAnsi"/>
          <w:lang w:val="es-HN"/>
        </w:rPr>
        <w:t>G</w:t>
      </w:r>
      <w:r w:rsidR="00E1128A" w:rsidRPr="007F30B8">
        <w:rPr>
          <w:rFonts w:cstheme="minorHAnsi"/>
          <w:lang w:val="es-HN"/>
        </w:rPr>
        <w:t xml:space="preserve">eneral de Banco de Occidente don Manuel Venancio Bueso, resaltó que este </w:t>
      </w:r>
      <w:r w:rsidR="0042682D" w:rsidRPr="007F30B8">
        <w:rPr>
          <w:rFonts w:cstheme="minorHAnsi"/>
          <w:lang w:val="es-HN"/>
        </w:rPr>
        <w:t xml:space="preserve">espacio </w:t>
      </w:r>
      <w:r w:rsidR="00461F2C" w:rsidRPr="007F30B8">
        <w:rPr>
          <w:rFonts w:cstheme="minorHAnsi"/>
          <w:lang w:val="es-HN"/>
        </w:rPr>
        <w:t>busca</w:t>
      </w:r>
      <w:r w:rsidR="0083050C" w:rsidRPr="007F30B8">
        <w:rPr>
          <w:rFonts w:cstheme="minorHAnsi"/>
          <w:lang w:val="es-HN"/>
        </w:rPr>
        <w:t xml:space="preserve"> </w:t>
      </w:r>
      <w:r w:rsidR="00926646" w:rsidRPr="007F30B8">
        <w:rPr>
          <w:rFonts w:cstheme="minorHAnsi"/>
          <w:lang w:val="es-HN"/>
        </w:rPr>
        <w:t xml:space="preserve">demostrar </w:t>
      </w:r>
      <w:r w:rsidR="00807AF6" w:rsidRPr="007F30B8">
        <w:rPr>
          <w:rFonts w:cstheme="minorHAnsi"/>
          <w:lang w:val="es-HN"/>
        </w:rPr>
        <w:t xml:space="preserve">el compromiso de la AHIBA con la transformación digital de los servicios financieros </w:t>
      </w:r>
      <w:r w:rsidR="00670F4B" w:rsidRPr="007F30B8">
        <w:rPr>
          <w:rFonts w:cstheme="minorHAnsi"/>
          <w:lang w:val="es-HN"/>
        </w:rPr>
        <w:t xml:space="preserve">e </w:t>
      </w:r>
      <w:r w:rsidR="00807AF6" w:rsidRPr="007F30B8">
        <w:rPr>
          <w:rFonts w:cstheme="minorHAnsi"/>
          <w:lang w:val="es-HN"/>
        </w:rPr>
        <w:t>impulsar una cultura de ciberseguridad para los más de siete millones de usuarios del sistema bancario nacional</w:t>
      </w:r>
      <w:r w:rsidR="008B7E37" w:rsidRPr="007F30B8">
        <w:rPr>
          <w:rFonts w:cstheme="minorHAnsi"/>
          <w:lang w:val="es-HN"/>
        </w:rPr>
        <w:t>.  “Porque</w:t>
      </w:r>
      <w:r w:rsidR="00807AF6" w:rsidRPr="007F30B8">
        <w:rPr>
          <w:rFonts w:cstheme="minorHAnsi"/>
          <w:lang w:val="es-HN"/>
        </w:rPr>
        <w:t xml:space="preserve"> la ciberseguridad no es una opción</w:t>
      </w:r>
      <w:r w:rsidR="00926646" w:rsidRPr="007F30B8">
        <w:rPr>
          <w:rFonts w:cstheme="minorHAnsi"/>
          <w:lang w:val="es-HN"/>
        </w:rPr>
        <w:t>,</w:t>
      </w:r>
      <w:r w:rsidR="00807AF6" w:rsidRPr="007F30B8">
        <w:rPr>
          <w:rFonts w:cstheme="minorHAnsi"/>
          <w:lang w:val="es-HN"/>
        </w:rPr>
        <w:t xml:space="preserve"> sino una necesidad, ya que si no se tienen los cuidados adecuados se ponen en riesgo los activos financieros </w:t>
      </w:r>
      <w:r w:rsidR="00D34B8C" w:rsidRPr="007F30B8">
        <w:rPr>
          <w:rFonts w:cstheme="minorHAnsi"/>
          <w:lang w:val="es-HN"/>
        </w:rPr>
        <w:t>en línea</w:t>
      </w:r>
      <w:r w:rsidR="008B7E37" w:rsidRPr="007F30B8">
        <w:rPr>
          <w:rFonts w:cstheme="minorHAnsi"/>
          <w:lang w:val="es-HN"/>
        </w:rPr>
        <w:t>”</w:t>
      </w:r>
      <w:r w:rsidR="007F30B8">
        <w:rPr>
          <w:rFonts w:cstheme="minorHAnsi"/>
          <w:lang w:val="es-HN"/>
        </w:rPr>
        <w:t>, resaltó</w:t>
      </w:r>
      <w:r w:rsidR="00D34B8C" w:rsidRPr="007F30B8">
        <w:rPr>
          <w:rFonts w:cstheme="minorHAnsi"/>
          <w:lang w:val="es-HN"/>
        </w:rPr>
        <w:t>.</w:t>
      </w:r>
    </w:p>
    <w:p w14:paraId="183FB68B" w14:textId="4A0288AF" w:rsidR="00BB6EA4" w:rsidRPr="007F30B8" w:rsidRDefault="0083050C" w:rsidP="00DC4582">
      <w:pPr>
        <w:ind w:left="-567" w:right="-567"/>
        <w:jc w:val="both"/>
        <w:rPr>
          <w:rFonts w:cstheme="minorHAnsi"/>
          <w:lang w:val="es-HN"/>
        </w:rPr>
      </w:pPr>
      <w:r w:rsidRPr="007F30B8">
        <w:rPr>
          <w:rFonts w:cstheme="minorHAnsi"/>
          <w:lang w:val="es-HN"/>
        </w:rPr>
        <w:t>Bueso añadió que la b</w:t>
      </w:r>
      <w:r w:rsidR="00D34B8C" w:rsidRPr="007F30B8">
        <w:rPr>
          <w:rFonts w:cstheme="minorHAnsi"/>
          <w:lang w:val="es-HN"/>
        </w:rPr>
        <w:t xml:space="preserve">ancarización digital </w:t>
      </w:r>
      <w:r w:rsidRPr="007F30B8">
        <w:rPr>
          <w:rFonts w:cstheme="minorHAnsi"/>
          <w:lang w:val="es-HN"/>
        </w:rPr>
        <w:t xml:space="preserve">está </w:t>
      </w:r>
      <w:r w:rsidR="00D34B8C" w:rsidRPr="007F30B8">
        <w:rPr>
          <w:rFonts w:cstheme="minorHAnsi"/>
          <w:lang w:val="es-HN"/>
        </w:rPr>
        <w:t>ligada con el progreso del país y el bienestar de los hondureños</w:t>
      </w:r>
      <w:r w:rsidR="006C584B" w:rsidRPr="007F30B8">
        <w:rPr>
          <w:rFonts w:cstheme="minorHAnsi"/>
          <w:lang w:val="es-HN"/>
        </w:rPr>
        <w:t>.</w:t>
      </w:r>
      <w:r w:rsidR="00D34B8C" w:rsidRPr="007F30B8">
        <w:rPr>
          <w:rFonts w:cstheme="minorHAnsi"/>
          <w:lang w:val="es-HN"/>
        </w:rPr>
        <w:t xml:space="preserve"> </w:t>
      </w:r>
      <w:r w:rsidRPr="007F30B8">
        <w:rPr>
          <w:rFonts w:cstheme="minorHAnsi"/>
          <w:lang w:val="es-HN"/>
        </w:rPr>
        <w:t>“</w:t>
      </w:r>
      <w:r w:rsidR="006C584B" w:rsidRPr="007F30B8">
        <w:rPr>
          <w:rFonts w:cstheme="minorHAnsi"/>
          <w:lang w:val="es-HN"/>
        </w:rPr>
        <w:t>N</w:t>
      </w:r>
      <w:r w:rsidR="00D34B8C" w:rsidRPr="007F30B8">
        <w:rPr>
          <w:rFonts w:cstheme="minorHAnsi"/>
          <w:lang w:val="es-HN"/>
        </w:rPr>
        <w:t>osotros</w:t>
      </w:r>
      <w:r w:rsidR="006C584B" w:rsidRPr="007F30B8">
        <w:rPr>
          <w:rFonts w:cstheme="minorHAnsi"/>
          <w:lang w:val="es-HN"/>
        </w:rPr>
        <w:t>,</w:t>
      </w:r>
      <w:r w:rsidR="00D34B8C" w:rsidRPr="007F30B8">
        <w:rPr>
          <w:rFonts w:cstheme="minorHAnsi"/>
          <w:lang w:val="es-HN"/>
        </w:rPr>
        <w:t xml:space="preserve"> como puente y motor de</w:t>
      </w:r>
      <w:r w:rsidR="00B604C1">
        <w:rPr>
          <w:rFonts w:cstheme="minorHAnsi"/>
          <w:lang w:val="es-HN"/>
        </w:rPr>
        <w:t>l</w:t>
      </w:r>
      <w:r w:rsidR="00D34B8C" w:rsidRPr="007F30B8">
        <w:rPr>
          <w:rFonts w:cstheme="minorHAnsi"/>
          <w:lang w:val="es-HN"/>
        </w:rPr>
        <w:t xml:space="preserve"> desarrollo del país, hemos invertido y seguiremos invirtiendo millones de lempiras en tecnología para ofrecer transacciones electrónicas que cuenten con los protocolos de seguridad, adhiriéndonos a las normas internacionales y a las establecidas por </w:t>
      </w:r>
      <w:r w:rsidR="006C584B" w:rsidRPr="007F30B8">
        <w:rPr>
          <w:rFonts w:cstheme="minorHAnsi"/>
          <w:lang w:val="es-HN"/>
        </w:rPr>
        <w:t xml:space="preserve">la </w:t>
      </w:r>
      <w:r w:rsidR="00D34B8C" w:rsidRPr="007F30B8">
        <w:rPr>
          <w:rFonts w:cstheme="minorHAnsi"/>
          <w:lang w:val="es-HN"/>
        </w:rPr>
        <w:t>C</w:t>
      </w:r>
      <w:r w:rsidRPr="007F30B8">
        <w:rPr>
          <w:rFonts w:cstheme="minorHAnsi"/>
          <w:lang w:val="es-HN"/>
        </w:rPr>
        <w:t xml:space="preserve">omisión </w:t>
      </w:r>
      <w:r w:rsidR="00D34B8C" w:rsidRPr="007F30B8">
        <w:rPr>
          <w:rFonts w:cstheme="minorHAnsi"/>
          <w:lang w:val="es-HN"/>
        </w:rPr>
        <w:t>N</w:t>
      </w:r>
      <w:r w:rsidRPr="007F30B8">
        <w:rPr>
          <w:rFonts w:cstheme="minorHAnsi"/>
          <w:lang w:val="es-HN"/>
        </w:rPr>
        <w:t xml:space="preserve">acional de </w:t>
      </w:r>
      <w:r w:rsidR="00D34B8C" w:rsidRPr="007F30B8">
        <w:rPr>
          <w:rFonts w:cstheme="minorHAnsi"/>
          <w:lang w:val="es-HN"/>
        </w:rPr>
        <w:t>B</w:t>
      </w:r>
      <w:r w:rsidRPr="007F30B8">
        <w:rPr>
          <w:rFonts w:cstheme="minorHAnsi"/>
          <w:lang w:val="es-HN"/>
        </w:rPr>
        <w:t xml:space="preserve">ancos y </w:t>
      </w:r>
      <w:r w:rsidR="00D34B8C" w:rsidRPr="007F30B8">
        <w:rPr>
          <w:rFonts w:cstheme="minorHAnsi"/>
          <w:lang w:val="es-HN"/>
        </w:rPr>
        <w:t>S</w:t>
      </w:r>
      <w:r w:rsidRPr="007F30B8">
        <w:rPr>
          <w:rFonts w:cstheme="minorHAnsi"/>
          <w:lang w:val="es-HN"/>
        </w:rPr>
        <w:t>eguros (CNBS)</w:t>
      </w:r>
      <w:r w:rsidR="006C584B" w:rsidRPr="007F30B8">
        <w:rPr>
          <w:rFonts w:cstheme="minorHAnsi"/>
          <w:lang w:val="es-HN"/>
        </w:rPr>
        <w:t>”</w:t>
      </w:r>
      <w:r w:rsidR="00D34B8C" w:rsidRPr="007F30B8">
        <w:rPr>
          <w:rFonts w:cstheme="minorHAnsi"/>
          <w:lang w:val="es-HN"/>
        </w:rPr>
        <w:t>.</w:t>
      </w:r>
      <w:r w:rsidR="00BB6EA4" w:rsidRPr="007F30B8">
        <w:rPr>
          <w:rFonts w:cstheme="minorHAnsi"/>
          <w:lang w:val="es-HN"/>
        </w:rPr>
        <w:t xml:space="preserve"> </w:t>
      </w:r>
    </w:p>
    <w:p w14:paraId="5700B53D" w14:textId="6D507308" w:rsidR="00EB193A" w:rsidRPr="007F30B8" w:rsidRDefault="00BB6EA4" w:rsidP="00DC4582">
      <w:pPr>
        <w:ind w:left="-567" w:right="-567"/>
        <w:jc w:val="both"/>
        <w:rPr>
          <w:rFonts w:cstheme="minorHAnsi"/>
          <w:lang w:val="es-HN"/>
        </w:rPr>
      </w:pPr>
      <w:r w:rsidRPr="007F30B8">
        <w:rPr>
          <w:rFonts w:cstheme="minorHAnsi"/>
          <w:lang w:val="es-HN"/>
        </w:rPr>
        <w:t>Hay que considerar que l</w:t>
      </w:r>
      <w:r w:rsidR="0083050C" w:rsidRPr="007F30B8">
        <w:rPr>
          <w:rFonts w:cstheme="minorHAnsi"/>
          <w:lang w:val="es-HN"/>
        </w:rPr>
        <w:t>a inversión en tecnología demuestra que el país tiene una banca sólida y que cuenta con la confianza de los usuarios</w:t>
      </w:r>
      <w:r w:rsidR="004500C8" w:rsidRPr="007F30B8">
        <w:rPr>
          <w:rFonts w:cstheme="minorHAnsi"/>
          <w:lang w:val="es-HN"/>
        </w:rPr>
        <w:t>.</w:t>
      </w:r>
      <w:r w:rsidR="00E8669C" w:rsidRPr="007F30B8">
        <w:rPr>
          <w:rFonts w:cstheme="minorHAnsi"/>
          <w:lang w:val="es-HN"/>
        </w:rPr>
        <w:t xml:space="preserve"> Prueba de ello son e</w:t>
      </w:r>
      <w:r w:rsidR="0083050C" w:rsidRPr="007F30B8">
        <w:rPr>
          <w:rFonts w:cstheme="minorHAnsi"/>
          <w:lang w:val="es-HN"/>
        </w:rPr>
        <w:t>l crecimiento del ahorro en más del 10</w:t>
      </w:r>
      <w:r w:rsidR="004500C8" w:rsidRPr="007F30B8">
        <w:rPr>
          <w:rFonts w:cstheme="minorHAnsi"/>
          <w:lang w:val="es-HN"/>
        </w:rPr>
        <w:t> </w:t>
      </w:r>
      <w:r w:rsidR="0083050C" w:rsidRPr="007F30B8">
        <w:rPr>
          <w:rFonts w:cstheme="minorHAnsi"/>
          <w:lang w:val="es-HN"/>
        </w:rPr>
        <w:t xml:space="preserve">% anual, </w:t>
      </w:r>
      <w:r w:rsidR="0083050C" w:rsidRPr="007466BF">
        <w:rPr>
          <w:rFonts w:cstheme="minorHAnsi"/>
          <w:lang w:val="es-HN"/>
        </w:rPr>
        <w:t>el aumento en los préstamos en 19</w:t>
      </w:r>
      <w:r w:rsidR="004500C8" w:rsidRPr="007466BF">
        <w:rPr>
          <w:rFonts w:cstheme="minorHAnsi"/>
          <w:lang w:val="es-HN"/>
        </w:rPr>
        <w:t> </w:t>
      </w:r>
      <w:r w:rsidR="0083050C" w:rsidRPr="007466BF">
        <w:rPr>
          <w:rFonts w:cstheme="minorHAnsi"/>
          <w:lang w:val="es-HN"/>
        </w:rPr>
        <w:t xml:space="preserve">% y </w:t>
      </w:r>
      <w:r w:rsidR="00CF5300">
        <w:rPr>
          <w:rFonts w:cstheme="minorHAnsi"/>
          <w:lang w:val="es-HN"/>
        </w:rPr>
        <w:t xml:space="preserve">la operación de </w:t>
      </w:r>
      <w:proofErr w:type="gramStart"/>
      <w:r w:rsidR="00CF5300">
        <w:rPr>
          <w:rFonts w:cstheme="minorHAnsi"/>
          <w:lang w:val="es-HN"/>
        </w:rPr>
        <w:t xml:space="preserve">unas </w:t>
      </w:r>
      <w:r w:rsidR="009A6ADF" w:rsidRPr="007466BF">
        <w:rPr>
          <w:rFonts w:cstheme="minorHAnsi"/>
          <w:lang w:val="es-HN"/>
        </w:rPr>
        <w:t>18 millones</w:t>
      </w:r>
      <w:proofErr w:type="gramEnd"/>
      <w:r w:rsidR="009A6ADF" w:rsidRPr="007466BF">
        <w:rPr>
          <w:rFonts w:cstheme="minorHAnsi"/>
          <w:lang w:val="es-HN"/>
        </w:rPr>
        <w:t xml:space="preserve"> de transacciones al año</w:t>
      </w:r>
      <w:r w:rsidR="0083050C" w:rsidRPr="009A6ADF">
        <w:rPr>
          <w:rFonts w:cstheme="minorHAnsi"/>
          <w:lang w:val="es-HN"/>
        </w:rPr>
        <w:t xml:space="preserve">. </w:t>
      </w:r>
      <w:r w:rsidR="00EB193A" w:rsidRPr="009A6ADF">
        <w:rPr>
          <w:rFonts w:cstheme="minorHAnsi"/>
          <w:lang w:val="es-HN"/>
        </w:rPr>
        <w:t>P</w:t>
      </w:r>
      <w:r w:rsidR="00EB193A" w:rsidRPr="007F30B8">
        <w:rPr>
          <w:rFonts w:cstheme="minorHAnsi"/>
          <w:lang w:val="es-HN"/>
        </w:rPr>
        <w:t xml:space="preserve">or ello, es imprescindible que se realicen jornadas de este tipo, cada vez más y más hondureños se suman a la bancarización digital, y es preciso dotarlos de estrategias </w:t>
      </w:r>
      <w:r w:rsidR="00000811" w:rsidRPr="007F30B8">
        <w:rPr>
          <w:rFonts w:cstheme="minorHAnsi"/>
          <w:lang w:val="es-HN"/>
        </w:rPr>
        <w:t xml:space="preserve">que les permitan aprovechar, innovar y </w:t>
      </w:r>
      <w:r w:rsidR="00EB193A" w:rsidRPr="007F30B8">
        <w:rPr>
          <w:rFonts w:cstheme="minorHAnsi"/>
          <w:lang w:val="es-HN"/>
        </w:rPr>
        <w:t>us</w:t>
      </w:r>
      <w:r w:rsidR="00000811" w:rsidRPr="007F30B8">
        <w:rPr>
          <w:rFonts w:cstheme="minorHAnsi"/>
          <w:lang w:val="es-HN"/>
        </w:rPr>
        <w:t>ar de forma</w:t>
      </w:r>
      <w:r w:rsidR="00EB193A" w:rsidRPr="007F30B8">
        <w:rPr>
          <w:rFonts w:cstheme="minorHAnsi"/>
          <w:lang w:val="es-HN"/>
        </w:rPr>
        <w:t xml:space="preserve"> eficiente estas herramientas. </w:t>
      </w:r>
    </w:p>
    <w:p w14:paraId="7668FFC9" w14:textId="48B0905D" w:rsidR="007C07DE" w:rsidRPr="007F30B8" w:rsidRDefault="0083050C" w:rsidP="00DC4582">
      <w:pPr>
        <w:ind w:left="-567" w:right="-567"/>
        <w:jc w:val="both"/>
        <w:rPr>
          <w:rFonts w:cstheme="minorHAnsi"/>
          <w:lang w:val="es-HN"/>
        </w:rPr>
      </w:pPr>
      <w:r w:rsidRPr="007F30B8">
        <w:rPr>
          <w:rFonts w:cstheme="minorHAnsi"/>
          <w:lang w:val="es-HN"/>
        </w:rPr>
        <w:t>Bueso cerró su participación invitando a que “trabajemos juntos para fortalecer la cultura digital de Hondura</w:t>
      </w:r>
      <w:r w:rsidR="00E5233A" w:rsidRPr="007F30B8">
        <w:rPr>
          <w:rFonts w:cstheme="minorHAnsi"/>
          <w:lang w:val="es-HN"/>
        </w:rPr>
        <w:t>s</w:t>
      </w:r>
      <w:r w:rsidRPr="007F30B8">
        <w:rPr>
          <w:rFonts w:cstheme="minorHAnsi"/>
          <w:lang w:val="es-HN"/>
        </w:rPr>
        <w:t>, para que crezcan tanto sus beneficios como para concientizar su uso responsable y seguro”.</w:t>
      </w:r>
      <w:r w:rsidR="00EB193A" w:rsidRPr="007F30B8">
        <w:rPr>
          <w:rFonts w:cstheme="minorHAnsi"/>
          <w:lang w:val="es-HN"/>
        </w:rPr>
        <w:t xml:space="preserve"> </w:t>
      </w:r>
      <w:r w:rsidR="00FC7EFA" w:rsidRPr="007F30B8">
        <w:rPr>
          <w:rFonts w:cstheme="minorHAnsi"/>
          <w:lang w:val="es-HN"/>
        </w:rPr>
        <w:t>Es preciso señalar que a</w:t>
      </w:r>
      <w:r w:rsidR="00807AF6" w:rsidRPr="007F30B8">
        <w:rPr>
          <w:rFonts w:cstheme="minorHAnsi"/>
          <w:lang w:val="es-HN"/>
        </w:rPr>
        <w:t xml:space="preserve"> la cita se hicieron presente</w:t>
      </w:r>
      <w:r w:rsidR="00FC7EFA" w:rsidRPr="007F30B8">
        <w:rPr>
          <w:rFonts w:cstheme="minorHAnsi"/>
          <w:lang w:val="es-HN"/>
        </w:rPr>
        <w:t>s</w:t>
      </w:r>
      <w:r w:rsidR="00807AF6" w:rsidRPr="007F30B8">
        <w:rPr>
          <w:rFonts w:cstheme="minorHAnsi"/>
          <w:lang w:val="es-HN"/>
        </w:rPr>
        <w:t xml:space="preserve"> representantes de diferentes entes públicos, socios comerciales, miembros del sistema bancario y microempresarios.</w:t>
      </w:r>
    </w:p>
    <w:p w14:paraId="117BA126" w14:textId="296B75A6" w:rsidR="007C07DE" w:rsidRPr="007F30B8" w:rsidRDefault="007C07DE" w:rsidP="00DC4582">
      <w:pPr>
        <w:ind w:left="-567" w:right="-567"/>
        <w:jc w:val="both"/>
        <w:rPr>
          <w:rFonts w:cstheme="minorHAnsi"/>
          <w:b/>
          <w:bCs/>
          <w:lang w:val="es-HN"/>
        </w:rPr>
      </w:pPr>
      <w:r w:rsidRPr="007F30B8">
        <w:rPr>
          <w:rFonts w:cstheme="minorHAnsi"/>
          <w:b/>
          <w:bCs/>
          <w:lang w:val="es-HN"/>
        </w:rPr>
        <w:t xml:space="preserve">Presente y futuro </w:t>
      </w:r>
      <w:r w:rsidR="00C9537C" w:rsidRPr="007F30B8">
        <w:rPr>
          <w:rFonts w:cstheme="minorHAnsi"/>
          <w:b/>
          <w:bCs/>
          <w:lang w:val="es-HN"/>
        </w:rPr>
        <w:t>digital</w:t>
      </w:r>
    </w:p>
    <w:p w14:paraId="43B61C24" w14:textId="209CC5A5" w:rsidR="001F0657" w:rsidRPr="007F30B8" w:rsidRDefault="00807AF6" w:rsidP="00DC4582">
      <w:pPr>
        <w:ind w:left="-567" w:right="-567"/>
        <w:jc w:val="both"/>
        <w:rPr>
          <w:rFonts w:cstheme="minorHAnsi"/>
          <w:lang w:val="es-419"/>
        </w:rPr>
      </w:pPr>
      <w:r w:rsidRPr="007F30B8">
        <w:rPr>
          <w:rFonts w:cstheme="minorHAnsi"/>
          <w:lang w:val="es-HN"/>
        </w:rPr>
        <w:t xml:space="preserve">La jornada académica comenzó con el conferencista </w:t>
      </w:r>
      <w:r w:rsidR="007F30B8">
        <w:rPr>
          <w:rFonts w:cstheme="minorHAnsi"/>
          <w:lang w:val="es-HN"/>
        </w:rPr>
        <w:t>internacional</w:t>
      </w:r>
      <w:r w:rsidRPr="007F30B8">
        <w:rPr>
          <w:rFonts w:cstheme="minorHAnsi"/>
          <w:lang w:val="es-HN"/>
        </w:rPr>
        <w:t xml:space="preserve"> </w:t>
      </w:r>
      <w:r w:rsidR="001F0657" w:rsidRPr="007F30B8">
        <w:rPr>
          <w:rFonts w:cstheme="minorHAnsi"/>
          <w:lang w:val="es-419"/>
        </w:rPr>
        <w:t>Ian Khan</w:t>
      </w:r>
      <w:r w:rsidR="00BE2A28" w:rsidRPr="007F30B8">
        <w:rPr>
          <w:rFonts w:cstheme="minorHAnsi"/>
          <w:lang w:val="es-419"/>
        </w:rPr>
        <w:t>,</w:t>
      </w:r>
      <w:r w:rsidR="001F0657" w:rsidRPr="007F30B8">
        <w:rPr>
          <w:rFonts w:cstheme="minorHAnsi"/>
          <w:lang w:val="es-419"/>
        </w:rPr>
        <w:t xml:space="preserve"> </w:t>
      </w:r>
      <w:r w:rsidR="008B7E37" w:rsidRPr="007F30B8">
        <w:rPr>
          <w:rFonts w:cstheme="minorHAnsi"/>
          <w:lang w:val="es-419"/>
        </w:rPr>
        <w:t xml:space="preserve">El Futurista, </w:t>
      </w:r>
      <w:r w:rsidRPr="007F30B8">
        <w:rPr>
          <w:rFonts w:cstheme="minorHAnsi"/>
          <w:lang w:val="es-419"/>
        </w:rPr>
        <w:t xml:space="preserve">experto en tecnologías emergentes. Durante </w:t>
      </w:r>
      <w:r w:rsidR="001F0657" w:rsidRPr="007F30B8">
        <w:rPr>
          <w:rFonts w:cstheme="minorHAnsi"/>
          <w:lang w:val="es-419"/>
        </w:rPr>
        <w:t>su disertación</w:t>
      </w:r>
      <w:r w:rsidR="00A20338" w:rsidRPr="007F30B8">
        <w:rPr>
          <w:rFonts w:cstheme="minorHAnsi"/>
          <w:lang w:val="es-419"/>
        </w:rPr>
        <w:t xml:space="preserve"> titulada</w:t>
      </w:r>
      <w:r w:rsidR="001F0657" w:rsidRPr="007F30B8">
        <w:rPr>
          <w:rFonts w:cstheme="minorHAnsi"/>
          <w:lang w:val="es-419"/>
        </w:rPr>
        <w:t xml:space="preserve"> </w:t>
      </w:r>
      <w:r w:rsidR="004D282F" w:rsidRPr="007F30B8">
        <w:rPr>
          <w:rFonts w:cstheme="minorHAnsi"/>
          <w:b/>
          <w:bCs/>
          <w:lang w:val="es-419"/>
        </w:rPr>
        <w:t>¿</w:t>
      </w:r>
      <w:r w:rsidR="001F0657" w:rsidRPr="007F30B8">
        <w:rPr>
          <w:rFonts w:cstheme="minorHAnsi"/>
          <w:b/>
          <w:bCs/>
          <w:lang w:val="es-419"/>
        </w:rPr>
        <w:t>Estamos preparados para el futuro?</w:t>
      </w:r>
      <w:r w:rsidR="00CF5905" w:rsidRPr="007F30B8">
        <w:rPr>
          <w:rFonts w:cstheme="minorHAnsi"/>
          <w:b/>
          <w:bCs/>
          <w:lang w:val="es-419"/>
        </w:rPr>
        <w:t>,</w:t>
      </w:r>
      <w:r w:rsidR="00CF5905" w:rsidRPr="007F30B8">
        <w:rPr>
          <w:rFonts w:cstheme="minorHAnsi"/>
          <w:lang w:val="es-419"/>
        </w:rPr>
        <w:t xml:space="preserve"> r</w:t>
      </w:r>
      <w:r w:rsidR="001F0657" w:rsidRPr="007F30B8">
        <w:rPr>
          <w:rFonts w:cstheme="minorHAnsi"/>
          <w:lang w:val="es-419"/>
        </w:rPr>
        <w:t xml:space="preserve">esaltó </w:t>
      </w:r>
      <w:r w:rsidR="00BE2A28" w:rsidRPr="007F30B8">
        <w:rPr>
          <w:rFonts w:cstheme="minorHAnsi"/>
          <w:lang w:val="es-419"/>
        </w:rPr>
        <w:t xml:space="preserve">la </w:t>
      </w:r>
      <w:r w:rsidR="001F0657" w:rsidRPr="007F30B8">
        <w:rPr>
          <w:rFonts w:cstheme="minorHAnsi"/>
          <w:lang w:val="es-419"/>
        </w:rPr>
        <w:t>importancia del cambio y la adaptación en un mundo en constante evolución. También</w:t>
      </w:r>
      <w:r w:rsidR="009F4C81" w:rsidRPr="007F30B8">
        <w:rPr>
          <w:rFonts w:cstheme="minorHAnsi"/>
          <w:lang w:val="es-419"/>
        </w:rPr>
        <w:t>,</w:t>
      </w:r>
      <w:r w:rsidR="001F0657" w:rsidRPr="007F30B8">
        <w:rPr>
          <w:rFonts w:cstheme="minorHAnsi"/>
          <w:lang w:val="es-419"/>
        </w:rPr>
        <w:t xml:space="preserve"> destacó que</w:t>
      </w:r>
      <w:r w:rsidR="009F4C81" w:rsidRPr="007F30B8">
        <w:rPr>
          <w:rFonts w:cstheme="minorHAnsi"/>
          <w:lang w:val="es-419"/>
        </w:rPr>
        <w:t>,</w:t>
      </w:r>
      <w:r w:rsidR="001F0657" w:rsidRPr="007F30B8">
        <w:rPr>
          <w:rFonts w:cstheme="minorHAnsi"/>
          <w:lang w:val="es-419"/>
        </w:rPr>
        <w:t xml:space="preserve"> en la </w:t>
      </w:r>
      <w:r w:rsidR="007C07DE" w:rsidRPr="007F30B8">
        <w:rPr>
          <w:rFonts w:cstheme="minorHAnsi"/>
          <w:lang w:val="es-419"/>
        </w:rPr>
        <w:t>cuarta</w:t>
      </w:r>
      <w:r w:rsidR="001F0657" w:rsidRPr="007F30B8">
        <w:rPr>
          <w:rFonts w:cstheme="minorHAnsi"/>
          <w:lang w:val="es-419"/>
        </w:rPr>
        <w:t xml:space="preserve"> revolución </w:t>
      </w:r>
      <w:r w:rsidR="00EA4744" w:rsidRPr="007F30B8">
        <w:rPr>
          <w:rFonts w:cstheme="minorHAnsi"/>
          <w:lang w:val="es-419"/>
        </w:rPr>
        <w:t xml:space="preserve">que vive el mundo, </w:t>
      </w:r>
      <w:r w:rsidR="001F0657" w:rsidRPr="007F30B8">
        <w:rPr>
          <w:rFonts w:cstheme="minorHAnsi"/>
          <w:lang w:val="es-419"/>
        </w:rPr>
        <w:t xml:space="preserve">la tecnología </w:t>
      </w:r>
      <w:r w:rsidR="007C07DE" w:rsidRPr="007F30B8">
        <w:rPr>
          <w:rFonts w:cstheme="minorHAnsi"/>
          <w:lang w:val="es-419"/>
        </w:rPr>
        <w:t xml:space="preserve">informática está </w:t>
      </w:r>
      <w:r w:rsidR="00EA4744" w:rsidRPr="007F30B8">
        <w:rPr>
          <w:rFonts w:cstheme="minorHAnsi"/>
          <w:lang w:val="es-419"/>
        </w:rPr>
        <w:t>marca</w:t>
      </w:r>
      <w:r w:rsidR="007C07DE" w:rsidRPr="007F30B8">
        <w:rPr>
          <w:rFonts w:cstheme="minorHAnsi"/>
          <w:lang w:val="es-419"/>
        </w:rPr>
        <w:t>ndo</w:t>
      </w:r>
      <w:r w:rsidR="00EA4744" w:rsidRPr="007F30B8">
        <w:rPr>
          <w:rFonts w:cstheme="minorHAnsi"/>
          <w:lang w:val="es-419"/>
        </w:rPr>
        <w:t xml:space="preserve"> el rumbo en todos los ámbitos de</w:t>
      </w:r>
      <w:r w:rsidR="001F0657" w:rsidRPr="007F30B8">
        <w:rPr>
          <w:rFonts w:cstheme="minorHAnsi"/>
          <w:lang w:val="es-419"/>
        </w:rPr>
        <w:t xml:space="preserve"> </w:t>
      </w:r>
      <w:r w:rsidR="009F4C81" w:rsidRPr="007F30B8">
        <w:rPr>
          <w:rFonts w:cstheme="minorHAnsi"/>
          <w:lang w:val="es-419"/>
        </w:rPr>
        <w:t xml:space="preserve">la </w:t>
      </w:r>
      <w:r w:rsidR="001F0657" w:rsidRPr="007F30B8">
        <w:rPr>
          <w:rFonts w:cstheme="minorHAnsi"/>
          <w:lang w:val="es-419"/>
        </w:rPr>
        <w:t>vida</w:t>
      </w:r>
      <w:r w:rsidR="009F4C81" w:rsidRPr="007F30B8">
        <w:rPr>
          <w:rFonts w:cstheme="minorHAnsi"/>
          <w:lang w:val="es-419"/>
        </w:rPr>
        <w:t xml:space="preserve"> del ser humano</w:t>
      </w:r>
      <w:r w:rsidR="00EA4744" w:rsidRPr="007F30B8">
        <w:rPr>
          <w:rFonts w:cstheme="minorHAnsi"/>
          <w:lang w:val="es-419"/>
        </w:rPr>
        <w:t>, de ahí, la</w:t>
      </w:r>
      <w:r w:rsidR="001F0657" w:rsidRPr="007F30B8">
        <w:rPr>
          <w:rFonts w:cstheme="minorHAnsi"/>
          <w:lang w:val="es-419"/>
        </w:rPr>
        <w:t xml:space="preserve"> importancia de comprenderla y aprovechar las oportunidades que ofrece</w:t>
      </w:r>
      <w:r w:rsidR="00FA4E51" w:rsidRPr="007F30B8">
        <w:rPr>
          <w:rFonts w:cstheme="minorHAnsi"/>
          <w:lang w:val="es-419"/>
        </w:rPr>
        <w:t xml:space="preserve">, pero también </w:t>
      </w:r>
      <w:r w:rsidR="009F4C81" w:rsidRPr="007F30B8">
        <w:rPr>
          <w:rFonts w:cstheme="minorHAnsi"/>
          <w:lang w:val="es-419"/>
        </w:rPr>
        <w:t xml:space="preserve">de </w:t>
      </w:r>
      <w:r w:rsidR="00FA4E51" w:rsidRPr="007F30B8">
        <w:rPr>
          <w:rFonts w:cstheme="minorHAnsi"/>
          <w:lang w:val="es-419"/>
        </w:rPr>
        <w:t>utilizarla con responsabilidad</w:t>
      </w:r>
      <w:r w:rsidR="007C07DE" w:rsidRPr="007F30B8">
        <w:rPr>
          <w:rFonts w:cstheme="minorHAnsi"/>
          <w:lang w:val="es-419"/>
        </w:rPr>
        <w:t xml:space="preserve"> </w:t>
      </w:r>
      <w:r w:rsidR="00F3738D" w:rsidRPr="007F30B8">
        <w:rPr>
          <w:rFonts w:cstheme="minorHAnsi"/>
          <w:lang w:val="es-419"/>
        </w:rPr>
        <w:t>y cuidado.</w:t>
      </w:r>
    </w:p>
    <w:p w14:paraId="52900D82" w14:textId="02C50572" w:rsidR="00BE2A28" w:rsidRPr="007F30B8" w:rsidRDefault="00EA4744" w:rsidP="00DC4582">
      <w:pPr>
        <w:ind w:left="-567" w:right="-567"/>
        <w:jc w:val="both"/>
        <w:rPr>
          <w:rFonts w:cstheme="minorHAnsi"/>
          <w:lang w:val="es-419"/>
        </w:rPr>
      </w:pPr>
      <w:r w:rsidRPr="007F30B8">
        <w:rPr>
          <w:rFonts w:cstheme="minorHAnsi"/>
          <w:lang w:val="es-419"/>
        </w:rPr>
        <w:t>Sobre el tema de la automatización</w:t>
      </w:r>
      <w:r w:rsidR="009F4C81" w:rsidRPr="007F30B8">
        <w:rPr>
          <w:rFonts w:cstheme="minorHAnsi"/>
          <w:lang w:val="es-419"/>
        </w:rPr>
        <w:t>,</w:t>
      </w:r>
      <w:r w:rsidRPr="007F30B8">
        <w:rPr>
          <w:rFonts w:cstheme="minorHAnsi"/>
          <w:lang w:val="es-419"/>
        </w:rPr>
        <w:t xml:space="preserve"> </w:t>
      </w:r>
      <w:r w:rsidR="009F4C81" w:rsidRPr="007F30B8">
        <w:rPr>
          <w:rFonts w:cstheme="minorHAnsi"/>
          <w:lang w:val="es-419"/>
        </w:rPr>
        <w:t>s</w:t>
      </w:r>
      <w:r w:rsidRPr="007F30B8">
        <w:rPr>
          <w:rFonts w:cstheme="minorHAnsi"/>
          <w:lang w:val="es-419"/>
        </w:rPr>
        <w:t>e plante</w:t>
      </w:r>
      <w:r w:rsidR="00881C2C" w:rsidRPr="007F30B8">
        <w:rPr>
          <w:rFonts w:cstheme="minorHAnsi"/>
          <w:lang w:val="es-419"/>
        </w:rPr>
        <w:t>ó</w:t>
      </w:r>
      <w:r w:rsidRPr="007F30B8">
        <w:rPr>
          <w:rFonts w:cstheme="minorHAnsi"/>
          <w:lang w:val="es-419"/>
        </w:rPr>
        <w:t xml:space="preserve"> la </w:t>
      </w:r>
      <w:r w:rsidR="009F4C81" w:rsidRPr="007F30B8">
        <w:rPr>
          <w:rFonts w:cstheme="minorHAnsi"/>
          <w:lang w:val="es-419"/>
        </w:rPr>
        <w:t xml:space="preserve">siguiente </w:t>
      </w:r>
      <w:r w:rsidRPr="007F30B8">
        <w:rPr>
          <w:rFonts w:cstheme="minorHAnsi"/>
          <w:lang w:val="es-419"/>
        </w:rPr>
        <w:t>pregunta</w:t>
      </w:r>
      <w:r w:rsidR="004D282F" w:rsidRPr="007F30B8">
        <w:rPr>
          <w:rFonts w:cstheme="minorHAnsi"/>
          <w:lang w:val="es-419"/>
        </w:rPr>
        <w:t>: ¿</w:t>
      </w:r>
      <w:r w:rsidRPr="007F30B8">
        <w:rPr>
          <w:rFonts w:cstheme="minorHAnsi"/>
          <w:lang w:val="es-419"/>
        </w:rPr>
        <w:t xml:space="preserve">por qué no aprovechar la oportunidad de automatizar tareas y procesos mediante el uso de </w:t>
      </w:r>
      <w:r w:rsidR="004D282F" w:rsidRPr="007F30B8">
        <w:rPr>
          <w:rFonts w:cstheme="minorHAnsi"/>
          <w:lang w:val="es-419"/>
        </w:rPr>
        <w:t>tecnología?</w:t>
      </w:r>
      <w:r w:rsidR="00BE2A28" w:rsidRPr="007F30B8">
        <w:rPr>
          <w:rFonts w:cstheme="minorHAnsi"/>
          <w:lang w:val="es-419"/>
        </w:rPr>
        <w:t xml:space="preserve"> “Si podemos automatizar esa tarea, ¿por qué no deberíamos hacerlo? Esa es la pregunta fundamental que está detrás de todo lo que está sucediendo en este momento (…). Realmente creo que la tecnología es lo mejor que nos puede pasar si la usamos de la manera correcta”</w:t>
      </w:r>
      <w:r w:rsidR="00881C2C" w:rsidRPr="007F30B8">
        <w:rPr>
          <w:rFonts w:cstheme="minorHAnsi"/>
          <w:lang w:val="es-419"/>
        </w:rPr>
        <w:t>, enfatizó.</w:t>
      </w:r>
    </w:p>
    <w:p w14:paraId="739D8C96" w14:textId="14827ADE" w:rsidR="00FA4E51" w:rsidRPr="007F30B8" w:rsidRDefault="00FA4E51" w:rsidP="00DC4582">
      <w:pPr>
        <w:ind w:left="-567" w:right="-567"/>
        <w:jc w:val="both"/>
        <w:rPr>
          <w:rFonts w:cstheme="minorHAnsi"/>
          <w:lang w:val="es-419"/>
        </w:rPr>
      </w:pPr>
      <w:r w:rsidRPr="007F30B8">
        <w:rPr>
          <w:rFonts w:cstheme="minorHAnsi"/>
          <w:lang w:val="es-419"/>
        </w:rPr>
        <w:t xml:space="preserve">Respecto a la </w:t>
      </w:r>
      <w:r w:rsidR="009540E9" w:rsidRPr="007F30B8">
        <w:rPr>
          <w:rFonts w:cstheme="minorHAnsi"/>
          <w:lang w:val="es-419"/>
        </w:rPr>
        <w:t>inteligencia artificial (</w:t>
      </w:r>
      <w:r w:rsidRPr="007F30B8">
        <w:rPr>
          <w:rFonts w:cstheme="minorHAnsi"/>
          <w:lang w:val="es-419"/>
        </w:rPr>
        <w:t>IA</w:t>
      </w:r>
      <w:r w:rsidR="009540E9" w:rsidRPr="007F30B8">
        <w:rPr>
          <w:rFonts w:cstheme="minorHAnsi"/>
          <w:lang w:val="es-419"/>
        </w:rPr>
        <w:t>),</w:t>
      </w:r>
      <w:r w:rsidRPr="007F30B8">
        <w:rPr>
          <w:rFonts w:cstheme="minorHAnsi"/>
          <w:lang w:val="es-419"/>
        </w:rPr>
        <w:t xml:space="preserve"> explicó que hay tres tipos: inteligencia artificial estrecha (realiza</w:t>
      </w:r>
      <w:r w:rsidR="009540E9" w:rsidRPr="007F30B8">
        <w:rPr>
          <w:rFonts w:cstheme="minorHAnsi"/>
          <w:lang w:val="es-419"/>
        </w:rPr>
        <w:t xml:space="preserve"> </w:t>
      </w:r>
      <w:r w:rsidRPr="007F30B8">
        <w:rPr>
          <w:rFonts w:cstheme="minorHAnsi"/>
          <w:lang w:val="es-419"/>
        </w:rPr>
        <w:t>tareas simples), inteligencia artificial general (puede tomar decisiones sin intervención humana) e inteligencia artificial superinteligente (la tecnología puede hacerlo todo). Khan añadió que la IA general podría</w:t>
      </w:r>
      <w:r w:rsidR="00B45330" w:rsidRPr="007F30B8">
        <w:rPr>
          <w:rFonts w:cstheme="minorHAnsi"/>
          <w:lang w:val="es-419"/>
        </w:rPr>
        <w:t xml:space="preserve"> comenzar a implementarse</w:t>
      </w:r>
      <w:r w:rsidRPr="007F30B8">
        <w:rPr>
          <w:rFonts w:cstheme="minorHAnsi"/>
          <w:lang w:val="es-419"/>
        </w:rPr>
        <w:t xml:space="preserve"> entre uno y cinco años y que la superinteligente “es una </w:t>
      </w:r>
      <w:r w:rsidR="00881C2C" w:rsidRPr="007F30B8">
        <w:rPr>
          <w:rFonts w:cstheme="minorHAnsi"/>
          <w:lang w:val="es-419"/>
        </w:rPr>
        <w:t>perspectiva</w:t>
      </w:r>
      <w:r w:rsidRPr="007F30B8">
        <w:rPr>
          <w:rFonts w:cstheme="minorHAnsi"/>
          <w:lang w:val="es-419"/>
        </w:rPr>
        <w:t xml:space="preserve"> que nadie espera ni desea alcanzar”</w:t>
      </w:r>
      <w:r w:rsidR="000B4402" w:rsidRPr="007F30B8">
        <w:rPr>
          <w:rFonts w:cstheme="minorHAnsi"/>
          <w:lang w:val="es-419"/>
        </w:rPr>
        <w:t>. S</w:t>
      </w:r>
      <w:r w:rsidRPr="007F30B8">
        <w:rPr>
          <w:rFonts w:cstheme="minorHAnsi"/>
          <w:lang w:val="es-419"/>
        </w:rPr>
        <w:t xml:space="preserve">in embargo, </w:t>
      </w:r>
      <w:r w:rsidR="00881C2C" w:rsidRPr="007F30B8">
        <w:rPr>
          <w:rFonts w:cstheme="minorHAnsi"/>
          <w:lang w:val="es-419"/>
        </w:rPr>
        <w:t>advirtió</w:t>
      </w:r>
      <w:r w:rsidR="0040116C" w:rsidRPr="007F30B8">
        <w:rPr>
          <w:rFonts w:cstheme="minorHAnsi"/>
          <w:lang w:val="es-419"/>
        </w:rPr>
        <w:t>:</w:t>
      </w:r>
      <w:r w:rsidR="00881C2C" w:rsidRPr="007F30B8">
        <w:rPr>
          <w:rFonts w:cstheme="minorHAnsi"/>
          <w:lang w:val="es-419"/>
        </w:rPr>
        <w:t xml:space="preserve"> “</w:t>
      </w:r>
      <w:r w:rsidRPr="007F30B8">
        <w:rPr>
          <w:rFonts w:cstheme="minorHAnsi"/>
          <w:lang w:val="es-419"/>
        </w:rPr>
        <w:t xml:space="preserve">nos </w:t>
      </w:r>
      <w:r w:rsidRPr="007F30B8">
        <w:rPr>
          <w:rFonts w:cstheme="minorHAnsi"/>
          <w:lang w:val="es-419"/>
        </w:rPr>
        <w:lastRenderedPageBreak/>
        <w:t>dirigimos hacia una era llamada la singularidad, donde</w:t>
      </w:r>
      <w:r w:rsidR="0040116C" w:rsidRPr="007F30B8">
        <w:rPr>
          <w:rFonts w:cstheme="minorHAnsi"/>
          <w:lang w:val="es-419"/>
        </w:rPr>
        <w:t>,</w:t>
      </w:r>
      <w:r w:rsidRPr="007F30B8">
        <w:rPr>
          <w:rFonts w:cstheme="minorHAnsi"/>
          <w:lang w:val="es-419"/>
        </w:rPr>
        <w:t xml:space="preserve"> para el año 2040 o 2050, la capacidad de las computadoras en el mundo superará la capacidad combinada de nuestros cerebros. Esto significa que las computadoras podrán realizar muchas más tareas de las que jamás podríamos imaginar</w:t>
      </w:r>
      <w:r w:rsidR="00881C2C" w:rsidRPr="007F30B8">
        <w:rPr>
          <w:rFonts w:cstheme="minorHAnsi"/>
          <w:lang w:val="es-419"/>
        </w:rPr>
        <w:t>”</w:t>
      </w:r>
      <w:r w:rsidRPr="007F30B8">
        <w:rPr>
          <w:rFonts w:cstheme="minorHAnsi"/>
          <w:lang w:val="es-419"/>
        </w:rPr>
        <w:t>.</w:t>
      </w:r>
    </w:p>
    <w:p w14:paraId="299B7871" w14:textId="77777777" w:rsidR="001F1AD6" w:rsidRDefault="004C2596" w:rsidP="00DC4582">
      <w:pPr>
        <w:ind w:left="-567" w:right="-567"/>
        <w:jc w:val="both"/>
        <w:rPr>
          <w:rFonts w:cstheme="minorHAnsi"/>
          <w:lang w:val="es-419"/>
        </w:rPr>
      </w:pPr>
      <w:r w:rsidRPr="007F30B8">
        <w:rPr>
          <w:rFonts w:cstheme="minorHAnsi"/>
          <w:lang w:val="es-419"/>
        </w:rPr>
        <w:t xml:space="preserve">Ante este escenario, Khan </w:t>
      </w:r>
      <w:r w:rsidR="00CF5905" w:rsidRPr="007F30B8">
        <w:rPr>
          <w:rFonts w:cstheme="minorHAnsi"/>
          <w:lang w:val="es-419"/>
        </w:rPr>
        <w:t>plante</w:t>
      </w:r>
      <w:r w:rsidR="00A54738" w:rsidRPr="007F30B8">
        <w:rPr>
          <w:rFonts w:cstheme="minorHAnsi"/>
          <w:lang w:val="es-419"/>
        </w:rPr>
        <w:t>ó</w:t>
      </w:r>
      <w:r w:rsidR="00CF5905" w:rsidRPr="007F30B8">
        <w:rPr>
          <w:rFonts w:cstheme="minorHAnsi"/>
          <w:lang w:val="es-419"/>
        </w:rPr>
        <w:t xml:space="preserve"> otra</w:t>
      </w:r>
      <w:r w:rsidR="0040116C" w:rsidRPr="007F30B8">
        <w:rPr>
          <w:rFonts w:cstheme="minorHAnsi"/>
          <w:lang w:val="es-419"/>
        </w:rPr>
        <w:t>s</w:t>
      </w:r>
      <w:r w:rsidR="00CF5905" w:rsidRPr="007F30B8">
        <w:rPr>
          <w:rFonts w:cstheme="minorHAnsi"/>
          <w:lang w:val="es-419"/>
        </w:rPr>
        <w:t xml:space="preserve"> pregunta</w:t>
      </w:r>
      <w:r w:rsidR="0040116C" w:rsidRPr="007F30B8">
        <w:rPr>
          <w:rFonts w:cstheme="minorHAnsi"/>
          <w:lang w:val="es-419"/>
        </w:rPr>
        <w:t>s</w:t>
      </w:r>
      <w:r w:rsidR="00CF5905" w:rsidRPr="007F30B8">
        <w:rPr>
          <w:rFonts w:cstheme="minorHAnsi"/>
          <w:lang w:val="es-419"/>
        </w:rPr>
        <w:t>: ¿</w:t>
      </w:r>
      <w:r w:rsidR="0040116C" w:rsidRPr="007F30B8">
        <w:rPr>
          <w:rFonts w:cstheme="minorHAnsi"/>
          <w:lang w:val="es-419"/>
        </w:rPr>
        <w:t xml:space="preserve">qué </w:t>
      </w:r>
      <w:r w:rsidR="00CF5905" w:rsidRPr="007F30B8">
        <w:rPr>
          <w:rFonts w:cstheme="minorHAnsi"/>
          <w:lang w:val="es-419"/>
        </w:rPr>
        <w:t>es estar preparados para el futuro?</w:t>
      </w:r>
      <w:r w:rsidR="0040116C" w:rsidRPr="007F30B8">
        <w:rPr>
          <w:rFonts w:cstheme="minorHAnsi"/>
          <w:lang w:val="es-419"/>
        </w:rPr>
        <w:t>,</w:t>
      </w:r>
      <w:r w:rsidR="00CF5905" w:rsidRPr="007F30B8">
        <w:rPr>
          <w:rFonts w:cstheme="minorHAnsi"/>
          <w:lang w:val="es-419"/>
        </w:rPr>
        <w:t xml:space="preserve"> ¿</w:t>
      </w:r>
      <w:r w:rsidR="0040116C" w:rsidRPr="007F30B8">
        <w:rPr>
          <w:rFonts w:cstheme="minorHAnsi"/>
          <w:lang w:val="es-419"/>
        </w:rPr>
        <w:t xml:space="preserve">qué </w:t>
      </w:r>
      <w:r w:rsidR="00CF5905" w:rsidRPr="007F30B8">
        <w:rPr>
          <w:rFonts w:cstheme="minorHAnsi"/>
          <w:lang w:val="es-419"/>
        </w:rPr>
        <w:t xml:space="preserve">debemos hacer para tener éxito en el futuro? </w:t>
      </w:r>
    </w:p>
    <w:p w14:paraId="14FE40F3" w14:textId="6B7D4C53" w:rsidR="002865AA" w:rsidRPr="002865AA" w:rsidRDefault="002865AA" w:rsidP="00DC4582">
      <w:pPr>
        <w:ind w:left="-567" w:right="-567"/>
        <w:rPr>
          <w:lang w:val="es-AR"/>
        </w:rPr>
      </w:pPr>
      <w:r>
        <w:rPr>
          <w:rFonts w:cstheme="minorHAnsi"/>
          <w:lang w:val="es-419"/>
        </w:rPr>
        <w:t>Sobre una encuesta que desarrolló entre los participantes</w:t>
      </w:r>
      <w:proofErr w:type="gramStart"/>
      <w:r>
        <w:rPr>
          <w:rFonts w:cstheme="minorHAnsi"/>
          <w:lang w:val="es-419"/>
        </w:rPr>
        <w:t>:  “</w:t>
      </w:r>
      <w:proofErr w:type="gramEnd"/>
      <w:r w:rsidRPr="002865AA">
        <w:rPr>
          <w:lang w:val="es-AR"/>
        </w:rPr>
        <w:t>Me asombró la respuesta del público, un 68</w:t>
      </w:r>
      <w:r w:rsidR="00B604C1">
        <w:rPr>
          <w:lang w:val="es-AR"/>
        </w:rPr>
        <w:t>.</w:t>
      </w:r>
      <w:r w:rsidRPr="002865AA">
        <w:rPr>
          <w:lang w:val="es-AR"/>
        </w:rPr>
        <w:t xml:space="preserve">75% están listos para los desafíos del futuro.  Pero también me importa puntualizar que más del 30% puede quedar expuesto a una acción disruptiva que los puede afectar” </w:t>
      </w:r>
      <w:r>
        <w:rPr>
          <w:lang w:val="es-AR"/>
        </w:rPr>
        <w:t xml:space="preserve">señaló </w:t>
      </w:r>
      <w:r w:rsidRPr="002865AA">
        <w:rPr>
          <w:lang w:val="es-AR"/>
        </w:rPr>
        <w:t>Ian Khan, el Futurista.</w:t>
      </w:r>
    </w:p>
    <w:p w14:paraId="5FEB6119" w14:textId="4C684BE9" w:rsidR="00FA4E51" w:rsidRPr="007F30B8" w:rsidRDefault="00E706BE" w:rsidP="00DC4582">
      <w:pPr>
        <w:ind w:left="-567" w:right="-567"/>
        <w:jc w:val="both"/>
        <w:rPr>
          <w:rFonts w:cstheme="minorHAnsi"/>
          <w:lang w:val="es-419"/>
        </w:rPr>
      </w:pPr>
      <w:r w:rsidRPr="007F30B8">
        <w:rPr>
          <w:rFonts w:cstheme="minorHAnsi"/>
          <w:lang w:val="es-419"/>
        </w:rPr>
        <w:t xml:space="preserve">Ante ello respondió: </w:t>
      </w:r>
      <w:r w:rsidR="00A97940" w:rsidRPr="007F30B8">
        <w:rPr>
          <w:rFonts w:cstheme="minorHAnsi"/>
          <w:lang w:val="es-419"/>
        </w:rPr>
        <w:t>“</w:t>
      </w:r>
      <w:r w:rsidRPr="007F30B8">
        <w:rPr>
          <w:rFonts w:cstheme="minorHAnsi"/>
          <w:lang w:val="es-419"/>
        </w:rPr>
        <w:t>l</w:t>
      </w:r>
      <w:r w:rsidR="00CF5905" w:rsidRPr="007F30B8">
        <w:rPr>
          <w:rFonts w:cstheme="minorHAnsi"/>
          <w:lang w:val="es-419"/>
        </w:rPr>
        <w:t>o primero que necesitamos es una estrategia de preparación para el futuro (…) que s</w:t>
      </w:r>
      <w:r w:rsidR="004C2596" w:rsidRPr="007F30B8">
        <w:rPr>
          <w:rFonts w:cstheme="minorHAnsi"/>
          <w:lang w:val="es-419"/>
        </w:rPr>
        <w:t xml:space="preserve">e resume en </w:t>
      </w:r>
      <w:r w:rsidR="007F30B8">
        <w:rPr>
          <w:rFonts w:cstheme="minorHAnsi"/>
          <w:lang w:val="es-419"/>
        </w:rPr>
        <w:t>las siguientes</w:t>
      </w:r>
      <w:r w:rsidR="004C2596" w:rsidRPr="007F30B8">
        <w:rPr>
          <w:rFonts w:cstheme="minorHAnsi"/>
          <w:lang w:val="es-419"/>
        </w:rPr>
        <w:t xml:space="preserve"> recomendaciones: pensar en el compromiso</w:t>
      </w:r>
      <w:r w:rsidR="004F1B40" w:rsidRPr="007F30B8">
        <w:rPr>
          <w:rFonts w:cstheme="minorHAnsi"/>
          <w:lang w:val="es-419"/>
        </w:rPr>
        <w:t xml:space="preserve"> (cómo te comprometes y </w:t>
      </w:r>
      <w:r w:rsidR="00CF5905" w:rsidRPr="007F30B8">
        <w:rPr>
          <w:rFonts w:cstheme="minorHAnsi"/>
          <w:lang w:val="es-419"/>
        </w:rPr>
        <w:t xml:space="preserve">te </w:t>
      </w:r>
      <w:r w:rsidR="004F1B40" w:rsidRPr="007F30B8">
        <w:rPr>
          <w:rFonts w:cstheme="minorHAnsi"/>
          <w:lang w:val="es-419"/>
        </w:rPr>
        <w:t>comunicas como organización)</w:t>
      </w:r>
      <w:r w:rsidR="003D0E59" w:rsidRPr="007F30B8">
        <w:rPr>
          <w:rFonts w:cstheme="minorHAnsi"/>
          <w:lang w:val="es-419"/>
        </w:rPr>
        <w:t xml:space="preserve">; </w:t>
      </w:r>
      <w:r w:rsidR="004A21BA" w:rsidRPr="007F30B8">
        <w:rPr>
          <w:rFonts w:cstheme="minorHAnsi"/>
          <w:lang w:val="es-419"/>
        </w:rPr>
        <w:t>aprende algo nuevo (</w:t>
      </w:r>
      <w:r w:rsidR="004D282F" w:rsidRPr="007F30B8">
        <w:rPr>
          <w:rFonts w:cstheme="minorHAnsi"/>
          <w:lang w:val="es-419"/>
        </w:rPr>
        <w:t>adoptar nuevas tecnologías, automatización)</w:t>
      </w:r>
      <w:r w:rsidR="003D0E59" w:rsidRPr="007F30B8">
        <w:rPr>
          <w:rFonts w:cstheme="minorHAnsi"/>
          <w:lang w:val="es-419"/>
        </w:rPr>
        <w:t>;</w:t>
      </w:r>
      <w:r w:rsidR="004D282F" w:rsidRPr="007F30B8">
        <w:rPr>
          <w:rFonts w:cstheme="minorHAnsi"/>
          <w:lang w:val="es-419"/>
        </w:rPr>
        <w:t xml:space="preserve"> replantearse las personas (cómo recompensas el éxito y el fracaso, cómo haces crecer a las personas)</w:t>
      </w:r>
      <w:r w:rsidR="003D0E59" w:rsidRPr="007F30B8">
        <w:rPr>
          <w:rFonts w:cstheme="minorHAnsi"/>
          <w:lang w:val="es-419"/>
        </w:rPr>
        <w:t>; e</w:t>
      </w:r>
      <w:r w:rsidR="004D282F" w:rsidRPr="007F30B8">
        <w:rPr>
          <w:rFonts w:cstheme="minorHAnsi"/>
          <w:lang w:val="es-419"/>
        </w:rPr>
        <w:t xml:space="preserve">l siguiente paso es la colaboración (es obligatoria, si no lo haces, estás solo); la ejecución (lleva a cabo las cosas, delega adecuadamente); </w:t>
      </w:r>
      <w:r w:rsidR="003D0E59" w:rsidRPr="007F30B8">
        <w:rPr>
          <w:rFonts w:cstheme="minorHAnsi"/>
          <w:lang w:val="es-419"/>
        </w:rPr>
        <w:t xml:space="preserve">y, </w:t>
      </w:r>
      <w:r w:rsidR="004D282F" w:rsidRPr="007F30B8">
        <w:rPr>
          <w:rFonts w:cstheme="minorHAnsi"/>
          <w:lang w:val="es-419"/>
        </w:rPr>
        <w:t>por último, replantear la innovación (utilizar la tecnología como facilitador</w:t>
      </w:r>
      <w:r w:rsidR="003D0E59" w:rsidRPr="007F30B8">
        <w:rPr>
          <w:rFonts w:cstheme="minorHAnsi"/>
          <w:lang w:val="es-419"/>
        </w:rPr>
        <w:t>a</w:t>
      </w:r>
      <w:r w:rsidR="004D282F" w:rsidRPr="007F30B8">
        <w:rPr>
          <w:rFonts w:cstheme="minorHAnsi"/>
          <w:lang w:val="es-419"/>
        </w:rPr>
        <w:t>, aprovechar la automatización)</w:t>
      </w:r>
      <w:r w:rsidR="00CF5905" w:rsidRPr="007F30B8">
        <w:rPr>
          <w:rFonts w:cstheme="minorHAnsi"/>
          <w:lang w:val="es-419"/>
        </w:rPr>
        <w:t>.</w:t>
      </w:r>
    </w:p>
    <w:p w14:paraId="32C13D15" w14:textId="65BEEBD1" w:rsidR="00CF5905" w:rsidRPr="007F30B8" w:rsidRDefault="008B7E37" w:rsidP="00DC4582">
      <w:pPr>
        <w:ind w:left="-567" w:right="-567"/>
        <w:jc w:val="both"/>
        <w:rPr>
          <w:rFonts w:cstheme="minorHAnsi"/>
          <w:b/>
          <w:bCs/>
          <w:lang w:val="es-419"/>
        </w:rPr>
      </w:pPr>
      <w:r w:rsidRPr="007F30B8">
        <w:rPr>
          <w:rFonts w:cstheme="minorHAnsi"/>
          <w:b/>
          <w:bCs/>
          <w:lang w:val="es-419"/>
        </w:rPr>
        <w:t xml:space="preserve">Comercio y Banca:  </w:t>
      </w:r>
      <w:r w:rsidR="00CF5905" w:rsidRPr="007F30B8">
        <w:rPr>
          <w:rFonts w:cstheme="minorHAnsi"/>
          <w:b/>
          <w:bCs/>
          <w:lang w:val="es-419"/>
        </w:rPr>
        <w:t>Sinergias de éxito</w:t>
      </w:r>
    </w:p>
    <w:p w14:paraId="19DA7CDA" w14:textId="3747F94C" w:rsidR="00C8785B" w:rsidRPr="007F30B8" w:rsidRDefault="000A780C" w:rsidP="00DC4582">
      <w:pPr>
        <w:ind w:left="-567" w:right="-567"/>
        <w:jc w:val="both"/>
        <w:rPr>
          <w:rFonts w:cstheme="minorHAnsi"/>
          <w:lang w:val="es-AR"/>
        </w:rPr>
      </w:pPr>
      <w:r w:rsidRPr="007F30B8">
        <w:rPr>
          <w:rFonts w:cstheme="minorHAnsi"/>
          <w:lang w:val="es-MX"/>
        </w:rPr>
        <w:t xml:space="preserve">Agustín </w:t>
      </w:r>
      <w:r w:rsidR="00E1128A" w:rsidRPr="007F30B8">
        <w:rPr>
          <w:rFonts w:cstheme="minorHAnsi"/>
          <w:lang w:val="es-MX"/>
        </w:rPr>
        <w:t>Torres</w:t>
      </w:r>
      <w:r w:rsidRPr="007F30B8">
        <w:rPr>
          <w:rFonts w:cstheme="minorHAnsi"/>
          <w:lang w:val="es-MX"/>
        </w:rPr>
        <w:t xml:space="preserve">, en la conferencia </w:t>
      </w:r>
      <w:r w:rsidRPr="007F30B8">
        <w:rPr>
          <w:rFonts w:cstheme="minorHAnsi"/>
          <w:b/>
          <w:bCs/>
          <w:lang w:val="es-MX"/>
        </w:rPr>
        <w:t>“La banca y el comercio unidos para facilitar la vida de las personas”</w:t>
      </w:r>
      <w:r w:rsidR="003D0E59" w:rsidRPr="007F30B8">
        <w:rPr>
          <w:rFonts w:cstheme="minorHAnsi"/>
          <w:b/>
          <w:bCs/>
          <w:lang w:val="es-MX"/>
        </w:rPr>
        <w:t>,</w:t>
      </w:r>
      <w:r w:rsidRPr="007F30B8">
        <w:rPr>
          <w:rFonts w:cstheme="minorHAnsi"/>
          <w:lang w:val="es-MX"/>
        </w:rPr>
        <w:t xml:space="preserve"> compartió su experiencia como CEO de Sompopo y Recarga Veloz y el resultado de la sinergia entre tecnología y comercio. </w:t>
      </w:r>
      <w:r w:rsidR="00714B8B" w:rsidRPr="007F30B8">
        <w:rPr>
          <w:rFonts w:cstheme="minorHAnsi"/>
          <w:lang w:val="es-MX"/>
        </w:rPr>
        <w:t>“Hemos</w:t>
      </w:r>
      <w:r w:rsidR="00714B8B" w:rsidRPr="007F30B8">
        <w:rPr>
          <w:rFonts w:cstheme="minorHAnsi"/>
          <w:lang w:val="es-AR"/>
        </w:rPr>
        <w:t xml:space="preserve"> sido testigos de comunidades en las que sus comunicaciones las realizaban mediante líneas telefónicas fijas y ahora utilizan tecnología 3G y posiblemente 5G en los próximos meses</w:t>
      </w:r>
      <w:r w:rsidR="00F3738D" w:rsidRPr="007F30B8">
        <w:rPr>
          <w:rFonts w:cstheme="minorHAnsi"/>
          <w:lang w:val="es-AR"/>
        </w:rPr>
        <w:t>”</w:t>
      </w:r>
      <w:r w:rsidR="00714B8B" w:rsidRPr="007F30B8">
        <w:rPr>
          <w:rFonts w:cstheme="minorHAnsi"/>
          <w:lang w:val="es-AR"/>
        </w:rPr>
        <w:t xml:space="preserve">.  </w:t>
      </w:r>
      <w:r w:rsidR="008B7E37" w:rsidRPr="007F30B8">
        <w:rPr>
          <w:rFonts w:cstheme="minorHAnsi"/>
          <w:lang w:val="es-AR"/>
        </w:rPr>
        <w:t>“</w:t>
      </w:r>
      <w:r w:rsidR="00C8785B" w:rsidRPr="007F30B8">
        <w:rPr>
          <w:rFonts w:cstheme="minorHAnsi"/>
          <w:lang w:val="es-MX"/>
        </w:rPr>
        <w:t>Hace seis años decidimos iniciar en el comercio electrónico, aprovechando la sinergia con nuestro negocio de distribución de telefonía prepago</w:t>
      </w:r>
      <w:r w:rsidR="002C485B" w:rsidRPr="007F30B8">
        <w:rPr>
          <w:rFonts w:cstheme="minorHAnsi"/>
          <w:lang w:val="es-MX"/>
        </w:rPr>
        <w:t>.</w:t>
      </w:r>
      <w:r w:rsidR="00C8785B" w:rsidRPr="007F30B8">
        <w:rPr>
          <w:rFonts w:cstheme="minorHAnsi"/>
          <w:lang w:val="es-MX"/>
        </w:rPr>
        <w:t xml:space="preserve"> </w:t>
      </w:r>
      <w:r w:rsidR="002C485B" w:rsidRPr="007F30B8">
        <w:rPr>
          <w:rFonts w:cstheme="minorHAnsi"/>
          <w:lang w:val="es-MX"/>
        </w:rPr>
        <w:t>Y</w:t>
      </w:r>
      <w:r w:rsidR="00C8785B" w:rsidRPr="007F30B8">
        <w:rPr>
          <w:rFonts w:cstheme="minorHAnsi"/>
          <w:lang w:val="es-MX"/>
        </w:rPr>
        <w:t xml:space="preserve"> parte importante para esa decisión fue nuestra constante búsqueda de innovar”. </w:t>
      </w:r>
      <w:r w:rsidR="00F3738D" w:rsidRPr="007F30B8">
        <w:rPr>
          <w:rFonts w:cstheme="minorHAnsi"/>
          <w:lang w:val="es-AR"/>
        </w:rPr>
        <w:t>Cerramos la brecha digital entre el mundo análogo de la mayoría y el mundo digital de oportunidades.</w:t>
      </w:r>
    </w:p>
    <w:p w14:paraId="4A7BC0FD" w14:textId="0714DD49" w:rsidR="008B7E37" w:rsidRPr="007F30B8" w:rsidRDefault="008B7E37" w:rsidP="00DC4582">
      <w:pPr>
        <w:ind w:left="-567" w:right="-567"/>
        <w:jc w:val="both"/>
        <w:rPr>
          <w:rFonts w:cstheme="minorHAnsi"/>
          <w:lang w:val="es-AR"/>
        </w:rPr>
      </w:pPr>
      <w:r w:rsidRPr="007F30B8">
        <w:rPr>
          <w:rFonts w:cstheme="minorHAnsi"/>
          <w:lang w:val="es-MX"/>
        </w:rPr>
        <w:t>S</w:t>
      </w:r>
      <w:r w:rsidR="009054A0" w:rsidRPr="007F30B8">
        <w:rPr>
          <w:rFonts w:cstheme="minorHAnsi"/>
          <w:lang w:val="es-MX"/>
        </w:rPr>
        <w:t>obre</w:t>
      </w:r>
      <w:r w:rsidR="00F3738D" w:rsidRPr="007F30B8">
        <w:rPr>
          <w:rFonts w:cstheme="minorHAnsi"/>
          <w:lang w:val="es-MX"/>
        </w:rPr>
        <w:t xml:space="preserve"> la transformación que posibilita la tecnología</w:t>
      </w:r>
      <w:r w:rsidR="00E1128A" w:rsidRPr="007F30B8">
        <w:rPr>
          <w:rFonts w:cstheme="minorHAnsi"/>
          <w:lang w:val="es-MX"/>
        </w:rPr>
        <w:t xml:space="preserve">, </w:t>
      </w:r>
      <w:proofErr w:type="spellStart"/>
      <w:r w:rsidR="00E1128A" w:rsidRPr="007F30B8">
        <w:rPr>
          <w:rFonts w:cstheme="minorHAnsi"/>
          <w:lang w:val="es-MX"/>
        </w:rPr>
        <w:t>Leonte</w:t>
      </w:r>
      <w:proofErr w:type="spellEnd"/>
      <w:r w:rsidR="00E1128A" w:rsidRPr="007F30B8">
        <w:rPr>
          <w:rFonts w:cstheme="minorHAnsi"/>
          <w:lang w:val="es-MX"/>
        </w:rPr>
        <w:t xml:space="preserve"> </w:t>
      </w:r>
      <w:proofErr w:type="spellStart"/>
      <w:r w:rsidR="00E1128A" w:rsidRPr="007F30B8">
        <w:rPr>
          <w:rFonts w:cstheme="minorHAnsi"/>
          <w:lang w:val="es-MX"/>
        </w:rPr>
        <w:t>Pallais</w:t>
      </w:r>
      <w:proofErr w:type="spellEnd"/>
      <w:r w:rsidR="00980D9C" w:rsidRPr="007F30B8">
        <w:rPr>
          <w:rFonts w:cstheme="minorHAnsi"/>
          <w:lang w:val="es-MX"/>
        </w:rPr>
        <w:t xml:space="preserve"> —</w:t>
      </w:r>
      <w:r w:rsidR="00E1128A" w:rsidRPr="007F30B8">
        <w:rPr>
          <w:rFonts w:cstheme="minorHAnsi"/>
          <w:lang w:val="es-MX"/>
        </w:rPr>
        <w:t>gerente general de 5B, la red de cajeros más grande de Centroamérica</w:t>
      </w:r>
      <w:r w:rsidR="00980D9C" w:rsidRPr="007F30B8">
        <w:rPr>
          <w:rFonts w:cstheme="minorHAnsi"/>
          <w:lang w:val="es-MX"/>
        </w:rPr>
        <w:t>—</w:t>
      </w:r>
      <w:r w:rsidRPr="007F30B8">
        <w:rPr>
          <w:rFonts w:cstheme="minorHAnsi"/>
          <w:lang w:val="es-MX"/>
        </w:rPr>
        <w:t xml:space="preserve">también </w:t>
      </w:r>
      <w:r w:rsidR="00A54738" w:rsidRPr="007F30B8">
        <w:rPr>
          <w:rFonts w:cstheme="minorHAnsi"/>
          <w:lang w:val="es-MX"/>
        </w:rPr>
        <w:t xml:space="preserve">resaltó la importancia de la innovación y </w:t>
      </w:r>
      <w:r w:rsidR="00E1128A" w:rsidRPr="007F30B8">
        <w:rPr>
          <w:rFonts w:cstheme="minorHAnsi"/>
          <w:lang w:val="es-MX"/>
        </w:rPr>
        <w:t>expresó que en el actual mundo digital es necesario generar la interoperabilidad entre los sistemas de pago, promover la identidad digital, el manejo adecuado de los datos y la adaptación de los diferentes modelos de negocios.</w:t>
      </w:r>
      <w:r w:rsidRPr="007F30B8">
        <w:rPr>
          <w:rFonts w:cstheme="minorHAnsi"/>
          <w:lang w:val="es-MX"/>
        </w:rPr>
        <w:t xml:space="preserve">  “</w:t>
      </w:r>
      <w:r w:rsidRPr="007F30B8">
        <w:rPr>
          <w:rFonts w:cstheme="minorHAnsi"/>
          <w:lang w:val="es-AR"/>
        </w:rPr>
        <w:t>Centroamérica tiene la oportunidad de aprovechar las bondades de la Interoperabilidad.  Tecnología abunda.  La verdadera Transformación digital es cultura. Es nuestra gente”, concluyó.</w:t>
      </w:r>
    </w:p>
    <w:p w14:paraId="1DDA35A2" w14:textId="08A77DC2" w:rsidR="00E1128A" w:rsidRPr="007F30B8" w:rsidRDefault="00E1128A" w:rsidP="00DC4582">
      <w:pPr>
        <w:ind w:left="-567" w:right="-567"/>
        <w:jc w:val="both"/>
        <w:rPr>
          <w:rFonts w:cstheme="minorHAnsi"/>
          <w:lang w:val="es-AR"/>
        </w:rPr>
      </w:pPr>
    </w:p>
    <w:p w14:paraId="2F2C815D" w14:textId="77777777" w:rsidR="00503B8F" w:rsidRPr="007F30B8" w:rsidRDefault="00503B8F" w:rsidP="00DC4582">
      <w:pPr>
        <w:ind w:left="-567" w:right="-567"/>
        <w:rPr>
          <w:rFonts w:cstheme="minorHAnsi"/>
          <w:b/>
          <w:bCs/>
          <w:lang w:val="es-419"/>
        </w:rPr>
      </w:pPr>
      <w:bookmarkStart w:id="0" w:name="_Hlk139606953"/>
      <w:r w:rsidRPr="007F30B8">
        <w:rPr>
          <w:rFonts w:cstheme="minorHAnsi"/>
          <w:b/>
          <w:bCs/>
          <w:lang w:val="es-419"/>
        </w:rPr>
        <w:t>Lucha contra los ciberdelitos: una responsabilidad compartida</w:t>
      </w:r>
    </w:p>
    <w:p w14:paraId="596B8CB3" w14:textId="77AB73D7" w:rsidR="00503B8F" w:rsidRPr="007F30B8" w:rsidRDefault="00503B8F" w:rsidP="00DC4582">
      <w:pPr>
        <w:ind w:left="-567" w:right="-567"/>
        <w:jc w:val="both"/>
        <w:rPr>
          <w:rFonts w:cstheme="minorHAnsi"/>
          <w:lang w:val="es-419"/>
        </w:rPr>
      </w:pPr>
      <w:r w:rsidRPr="007F30B8">
        <w:rPr>
          <w:rFonts w:cstheme="minorHAnsi"/>
          <w:lang w:val="es-419"/>
        </w:rPr>
        <w:t>Los ciberdelincuentes son personas altamente capacitadas, incluso profesionales universitarios</w:t>
      </w:r>
      <w:r w:rsidR="008B7E37" w:rsidRPr="007F30B8">
        <w:rPr>
          <w:rFonts w:cstheme="minorHAnsi"/>
          <w:lang w:val="es-419"/>
        </w:rPr>
        <w:t xml:space="preserve">, </w:t>
      </w:r>
      <w:r w:rsidRPr="007F30B8">
        <w:rPr>
          <w:rFonts w:cstheme="minorHAnsi"/>
          <w:lang w:val="es-419"/>
        </w:rPr>
        <w:t xml:space="preserve">operan a nivel nacional y transnacional. No hay barreras y siempre están buscando cómo permear los controles, así describió </w:t>
      </w:r>
      <w:r w:rsidRPr="007F30B8">
        <w:rPr>
          <w:rFonts w:cstheme="minorHAnsi"/>
          <w:lang w:val="es-HN"/>
        </w:rPr>
        <w:t>Ferney Taborda</w:t>
      </w:r>
      <w:r w:rsidRPr="007F30B8">
        <w:rPr>
          <w:rFonts w:cstheme="minorHAnsi"/>
          <w:lang w:val="es-419"/>
        </w:rPr>
        <w:t xml:space="preserve"> a los ciberdelincuentes durante su disertación </w:t>
      </w:r>
      <w:r w:rsidR="00CA6317" w:rsidRPr="007F30B8">
        <w:rPr>
          <w:rFonts w:cstheme="minorHAnsi"/>
          <w:lang w:val="es-419"/>
        </w:rPr>
        <w:t>que versaba sobre la forma en la que</w:t>
      </w:r>
      <w:r w:rsidR="008B7E37" w:rsidRPr="007F30B8">
        <w:rPr>
          <w:rFonts w:cstheme="minorHAnsi"/>
          <w:lang w:val="es-419"/>
        </w:rPr>
        <w:t xml:space="preserve"> ellos</w:t>
      </w:r>
      <w:r w:rsidR="00CA6317" w:rsidRPr="007F30B8">
        <w:rPr>
          <w:rFonts w:cstheme="minorHAnsi"/>
          <w:lang w:val="es-419"/>
        </w:rPr>
        <w:t xml:space="preserve"> operan</w:t>
      </w:r>
      <w:r w:rsidRPr="007F30B8">
        <w:rPr>
          <w:rFonts w:cstheme="minorHAnsi"/>
          <w:lang w:val="es-419"/>
        </w:rPr>
        <w:t xml:space="preserve"> y qué hábitos preventivos deben implementarse para </w:t>
      </w:r>
      <w:r w:rsidR="00CA6317" w:rsidRPr="007F30B8">
        <w:rPr>
          <w:rFonts w:cstheme="minorHAnsi"/>
          <w:lang w:val="es-419"/>
        </w:rPr>
        <w:t>convertirse en</w:t>
      </w:r>
      <w:r w:rsidRPr="007F30B8">
        <w:rPr>
          <w:rFonts w:cstheme="minorHAnsi"/>
          <w:lang w:val="es-419"/>
        </w:rPr>
        <w:t xml:space="preserve"> su</w:t>
      </w:r>
      <w:r w:rsidR="009D7368">
        <w:rPr>
          <w:rFonts w:cstheme="minorHAnsi"/>
          <w:lang w:val="es-419"/>
        </w:rPr>
        <w:t>s</w:t>
      </w:r>
      <w:r w:rsidRPr="007F30B8">
        <w:rPr>
          <w:rFonts w:cstheme="minorHAnsi"/>
          <w:lang w:val="es-419"/>
        </w:rPr>
        <w:t xml:space="preserve"> víctimas.</w:t>
      </w:r>
    </w:p>
    <w:p w14:paraId="5C942BE4" w14:textId="174366A0" w:rsidR="008B7E37" w:rsidRPr="007F30B8" w:rsidRDefault="00503B8F" w:rsidP="00DC4582">
      <w:pPr>
        <w:ind w:left="-567" w:right="-567"/>
        <w:jc w:val="both"/>
        <w:rPr>
          <w:rFonts w:cstheme="minorHAnsi"/>
          <w:lang w:val="es-AR"/>
        </w:rPr>
      </w:pPr>
      <w:r w:rsidRPr="007F30B8">
        <w:rPr>
          <w:rFonts w:cstheme="minorHAnsi"/>
          <w:lang w:val="es-419"/>
        </w:rPr>
        <w:t xml:space="preserve">El objetivo de estos delitos es </w:t>
      </w:r>
      <w:r w:rsidR="008B7E37" w:rsidRPr="007F30B8">
        <w:rPr>
          <w:rFonts w:cstheme="minorHAnsi"/>
          <w:lang w:val="es-419"/>
        </w:rPr>
        <w:t>el dinero</w:t>
      </w:r>
      <w:r w:rsidR="0035337D" w:rsidRPr="007F30B8">
        <w:rPr>
          <w:rFonts w:cstheme="minorHAnsi"/>
          <w:lang w:val="es-419"/>
        </w:rPr>
        <w:t>,</w:t>
      </w:r>
      <w:r w:rsidRPr="007F30B8">
        <w:rPr>
          <w:rFonts w:cstheme="minorHAnsi"/>
          <w:lang w:val="es-419"/>
        </w:rPr>
        <w:t xml:space="preserve"> y sus operaciones se han extendido y aumentado a tal nivel que para el per</w:t>
      </w:r>
      <w:r w:rsidR="009D7368">
        <w:rPr>
          <w:rFonts w:cstheme="minorHAnsi"/>
          <w:lang w:val="es-419"/>
        </w:rPr>
        <w:t>í</w:t>
      </w:r>
      <w:r w:rsidRPr="007F30B8">
        <w:rPr>
          <w:rFonts w:cstheme="minorHAnsi"/>
          <w:lang w:val="es-419"/>
        </w:rPr>
        <w:t>odo 2022-2023 las ganancias de la ciberdelincuencia se estiman en 13.5 billones de dólares.</w:t>
      </w:r>
      <w:r w:rsidR="003B4EDC" w:rsidRPr="007F30B8">
        <w:rPr>
          <w:rFonts w:cstheme="minorHAnsi"/>
          <w:lang w:val="es-419"/>
        </w:rPr>
        <w:t xml:space="preserve"> </w:t>
      </w:r>
      <w:r w:rsidRPr="007F30B8">
        <w:rPr>
          <w:rFonts w:cstheme="minorHAnsi"/>
          <w:lang w:val="es-419"/>
        </w:rPr>
        <w:t>Taborda enfatizó que hacer frente a este flagelo es una responsabilidad compartida</w:t>
      </w:r>
      <w:bookmarkEnd w:id="0"/>
      <w:r w:rsidR="008B7E37" w:rsidRPr="007F30B8">
        <w:rPr>
          <w:rFonts w:cstheme="minorHAnsi"/>
          <w:lang w:val="es-AR"/>
        </w:rPr>
        <w:t xml:space="preserve"> “Si bien es cierto, los Bancos invierten millones y millones de dólares para fortalecer la seguridad informática en beneficio de sus clientes, pero ¿Quién tiene el nombre de usuario y la clave para acceder a la Banca Digital?  Todos somos clientes de una institución financiera y tenemos la </w:t>
      </w:r>
      <w:r w:rsidR="008B7E37" w:rsidRPr="007F30B8">
        <w:rPr>
          <w:rFonts w:cstheme="minorHAnsi"/>
          <w:lang w:val="es-AR"/>
        </w:rPr>
        <w:lastRenderedPageBreak/>
        <w:t xml:space="preserve">responsabilidad de cuidar nuestros códigos de acceso, es decir que el tema de la ciberseguridad definitivamente es compartido” y enfatizó en la necesidad </w:t>
      </w:r>
      <w:r w:rsidR="00900F41">
        <w:rPr>
          <w:rFonts w:cstheme="minorHAnsi"/>
          <w:lang w:val="es-AR"/>
        </w:rPr>
        <w:t xml:space="preserve">de </w:t>
      </w:r>
      <w:r w:rsidR="008B7E37" w:rsidRPr="007F30B8">
        <w:rPr>
          <w:rFonts w:cstheme="minorHAnsi"/>
          <w:lang w:val="es-AR"/>
        </w:rPr>
        <w:t xml:space="preserve">continuar con la educación financiera efectiva sobre ciberseguridad, enseñarles a todos que existen estos riesgos y que cada uno como usuario es responsable de cuidar sus datos. “Se trata de generar conciencia y cultura en el Usuario para que juntos podamos hacerles frente a los intentos de fraudes y estafas”.  </w:t>
      </w:r>
    </w:p>
    <w:p w14:paraId="10301692" w14:textId="3B64B80C" w:rsidR="00503B8F" w:rsidRPr="007F30B8" w:rsidRDefault="00503B8F" w:rsidP="00DC4582">
      <w:pPr>
        <w:ind w:left="-567" w:right="-567"/>
        <w:jc w:val="both"/>
        <w:rPr>
          <w:rFonts w:cstheme="minorHAnsi"/>
          <w:lang w:val="es-419"/>
        </w:rPr>
      </w:pPr>
      <w:r w:rsidRPr="007F30B8">
        <w:rPr>
          <w:rFonts w:cstheme="minorHAnsi"/>
          <w:lang w:val="es-419"/>
        </w:rPr>
        <w:t xml:space="preserve">Por su parte, el panel de profesionales representantes de la banca resaltó la importancia que tiene la percepción del cliente sobre la seguridad que ofrece el sistema al momento de elegir una entidad bancaria y los servicios que utilizará. La confianza digital, factor fundamental en esta elección, se forja mediante la inversión en tecnología y una educación continua y se sustenta en cinco pilares: </w:t>
      </w:r>
      <w:r w:rsidR="00013F76" w:rsidRPr="007F30B8">
        <w:rPr>
          <w:rFonts w:cstheme="minorHAnsi"/>
          <w:lang w:val="es-419"/>
        </w:rPr>
        <w:t xml:space="preserve">privacidad </w:t>
      </w:r>
      <w:r w:rsidRPr="007F30B8">
        <w:rPr>
          <w:rFonts w:cstheme="minorHAnsi"/>
          <w:lang w:val="es-419"/>
        </w:rPr>
        <w:t>de los datos,</w:t>
      </w:r>
      <w:r w:rsidR="00013F76" w:rsidRPr="007F30B8">
        <w:rPr>
          <w:rFonts w:cstheme="minorHAnsi"/>
          <w:lang w:val="es-419"/>
        </w:rPr>
        <w:t xml:space="preserve"> </w:t>
      </w:r>
      <w:r w:rsidRPr="007F30B8">
        <w:rPr>
          <w:rFonts w:cstheme="minorHAnsi"/>
          <w:lang w:val="es-419"/>
        </w:rPr>
        <w:t>integridad de las transacciones financieras, protección de los accesos no autorizados, autenticación digital de la identidad del cliente y fiabilidad del funcionamiento del sistema.</w:t>
      </w:r>
    </w:p>
    <w:p w14:paraId="2AF3E77D" w14:textId="241A9EFF" w:rsidR="00F3738D" w:rsidRPr="007F30B8" w:rsidRDefault="00F3738D" w:rsidP="00DC4582">
      <w:pPr>
        <w:ind w:left="-567" w:right="-567"/>
        <w:rPr>
          <w:rFonts w:cstheme="minorHAnsi"/>
          <w:lang w:val="es-MX"/>
        </w:rPr>
      </w:pPr>
      <w:r w:rsidRPr="007F30B8">
        <w:rPr>
          <w:rFonts w:cstheme="minorHAnsi"/>
          <w:lang w:val="es-MX"/>
        </w:rPr>
        <w:t xml:space="preserve">Gracias a la Confianza Digital en los Bancos de Honduras, los clientes digitales se han triplicado en los últimos 3 años.   A </w:t>
      </w:r>
      <w:proofErr w:type="gramStart"/>
      <w:r w:rsidRPr="007F30B8">
        <w:rPr>
          <w:rFonts w:cstheme="minorHAnsi"/>
          <w:lang w:val="es-MX"/>
        </w:rPr>
        <w:t>continuación</w:t>
      </w:r>
      <w:proofErr w:type="gramEnd"/>
      <w:r w:rsidRPr="007F30B8">
        <w:rPr>
          <w:rFonts w:cstheme="minorHAnsi"/>
          <w:lang w:val="es-MX"/>
        </w:rPr>
        <w:t xml:space="preserve"> los principales conceptos vertidos en este panel </w:t>
      </w:r>
    </w:p>
    <w:p w14:paraId="6A047A1A" w14:textId="1EB1F2B6" w:rsidR="00F3738D" w:rsidRPr="007F30B8" w:rsidRDefault="00F3738D" w:rsidP="00DC4582">
      <w:pPr>
        <w:pStyle w:val="Prrafodelista"/>
        <w:numPr>
          <w:ilvl w:val="0"/>
          <w:numId w:val="4"/>
        </w:numPr>
        <w:ind w:left="-567" w:right="-567"/>
        <w:rPr>
          <w:rFonts w:cstheme="minorHAnsi"/>
          <w:lang w:val="es-MX"/>
        </w:rPr>
      </w:pPr>
      <w:r w:rsidRPr="007F30B8">
        <w:rPr>
          <w:rFonts w:cstheme="minorHAnsi"/>
          <w:lang w:val="es-MX"/>
        </w:rPr>
        <w:t xml:space="preserve">Fabiola Güell, </w:t>
      </w:r>
      <w:proofErr w:type="gramStart"/>
      <w:r w:rsidRPr="007F30B8">
        <w:rPr>
          <w:rFonts w:cstheme="minorHAnsi"/>
          <w:lang w:val="es-MX"/>
        </w:rPr>
        <w:t>Vicepresidente</w:t>
      </w:r>
      <w:proofErr w:type="gramEnd"/>
      <w:r w:rsidRPr="007F30B8">
        <w:rPr>
          <w:rFonts w:cstheme="minorHAnsi"/>
          <w:lang w:val="es-MX"/>
        </w:rPr>
        <w:t xml:space="preserve"> de Canales y Experiencia del Cliente de BAC:  </w:t>
      </w:r>
      <w:r w:rsidRPr="007F30B8">
        <w:rPr>
          <w:rFonts w:cstheme="minorHAnsi"/>
          <w:lang w:val="es-AR"/>
        </w:rPr>
        <w:t>La gente demanda herramientas fáciles de usar, en este afán debemos facilitar la autenticación para el acceso a la Banca Digital para hacer uso de todos sus beneficios, utilizando las mejores medidas de seguridad.</w:t>
      </w:r>
    </w:p>
    <w:p w14:paraId="48CD3387" w14:textId="0FA8A152" w:rsidR="00F3738D" w:rsidRPr="007F30B8" w:rsidRDefault="00F3738D" w:rsidP="00DC4582">
      <w:pPr>
        <w:pStyle w:val="Prrafodelista"/>
        <w:numPr>
          <w:ilvl w:val="0"/>
          <w:numId w:val="4"/>
        </w:numPr>
        <w:ind w:left="-567" w:right="-567"/>
        <w:rPr>
          <w:rFonts w:cstheme="minorHAnsi"/>
          <w:lang w:val="es-MX"/>
        </w:rPr>
      </w:pPr>
      <w:r w:rsidRPr="007F30B8">
        <w:rPr>
          <w:rFonts w:cstheme="minorHAnsi"/>
          <w:lang w:val="es-MX"/>
        </w:rPr>
        <w:t xml:space="preserve">Luis Martínez, </w:t>
      </w:r>
      <w:proofErr w:type="gramStart"/>
      <w:r w:rsidRPr="007F30B8">
        <w:rPr>
          <w:rFonts w:cstheme="minorHAnsi"/>
          <w:lang w:val="es-MX"/>
        </w:rPr>
        <w:t>Vicepresidente</w:t>
      </w:r>
      <w:proofErr w:type="gramEnd"/>
      <w:r w:rsidRPr="007F30B8">
        <w:rPr>
          <w:rFonts w:cstheme="minorHAnsi"/>
          <w:lang w:val="es-MX"/>
        </w:rPr>
        <w:t xml:space="preserve"> de Innovación de Banco Atlántida:</w:t>
      </w:r>
      <w:r w:rsidRPr="007F30B8">
        <w:rPr>
          <w:rFonts w:cstheme="minorHAnsi"/>
          <w:lang w:val="es-AR"/>
        </w:rPr>
        <w:t xml:space="preserve"> Los beneficios de usar la banca digital son muchos:  Ahorro de tiempo, acceso desde cualquier lugar, 24 horas x 7 días, posibilidad de hacer muchísimas transacciones.  Y para las empresas hay servicios específicos que los hacen más eficientes.</w:t>
      </w:r>
    </w:p>
    <w:p w14:paraId="033E9418" w14:textId="70928F45" w:rsidR="00F3738D" w:rsidRPr="007F30B8" w:rsidRDefault="00F3738D" w:rsidP="00DC4582">
      <w:pPr>
        <w:pStyle w:val="Prrafodelista"/>
        <w:numPr>
          <w:ilvl w:val="0"/>
          <w:numId w:val="4"/>
        </w:numPr>
        <w:ind w:left="-567" w:right="-567"/>
        <w:rPr>
          <w:rFonts w:cstheme="minorHAnsi"/>
          <w:lang w:val="es-MX"/>
        </w:rPr>
      </w:pPr>
      <w:r w:rsidRPr="007F30B8">
        <w:rPr>
          <w:rFonts w:cstheme="minorHAnsi"/>
          <w:lang w:val="es-MX"/>
        </w:rPr>
        <w:t>Héctor Ort</w:t>
      </w:r>
      <w:r w:rsidR="00400CE7">
        <w:rPr>
          <w:rFonts w:cstheme="minorHAnsi"/>
          <w:lang w:val="es-MX"/>
        </w:rPr>
        <w:t>i</w:t>
      </w:r>
      <w:r w:rsidRPr="007F30B8">
        <w:rPr>
          <w:rFonts w:cstheme="minorHAnsi"/>
          <w:lang w:val="es-MX"/>
        </w:rPr>
        <w:t xml:space="preserve">z, Experto en Seguridad Informática de Banco de Occidente:  </w:t>
      </w:r>
      <w:r w:rsidRPr="007F30B8">
        <w:rPr>
          <w:rFonts w:cstheme="minorHAnsi"/>
          <w:lang w:val="es-AR"/>
        </w:rPr>
        <w:t>La transformación digital no es un tema únicamente de Tecnología, sino también de Procesos y personas. Tenemos que hacer ese enlace entre los tres.</w:t>
      </w:r>
    </w:p>
    <w:p w14:paraId="12C40C3A" w14:textId="0AADA944" w:rsidR="00F3738D" w:rsidRPr="007F30B8" w:rsidRDefault="00F3738D" w:rsidP="00DC4582">
      <w:pPr>
        <w:pStyle w:val="Prrafodelista"/>
        <w:numPr>
          <w:ilvl w:val="0"/>
          <w:numId w:val="4"/>
        </w:numPr>
        <w:ind w:left="-567" w:right="-567"/>
        <w:rPr>
          <w:rFonts w:cstheme="minorHAnsi"/>
          <w:lang w:val="es-MX"/>
        </w:rPr>
      </w:pPr>
      <w:r w:rsidRPr="007F30B8">
        <w:rPr>
          <w:rFonts w:cstheme="minorHAnsi"/>
          <w:lang w:val="es-MX"/>
        </w:rPr>
        <w:t>Wilmer Rincón</w:t>
      </w:r>
      <w:r w:rsidR="0073379F">
        <w:rPr>
          <w:rFonts w:cstheme="minorHAnsi"/>
          <w:lang w:val="es-MX"/>
        </w:rPr>
        <w:t>,</w:t>
      </w:r>
      <w:r w:rsidRPr="007F30B8">
        <w:rPr>
          <w:rFonts w:cstheme="minorHAnsi"/>
          <w:lang w:val="es-MX"/>
        </w:rPr>
        <w:t xml:space="preserve"> L</w:t>
      </w:r>
      <w:r w:rsidR="00400CE7">
        <w:rPr>
          <w:rFonts w:cstheme="minorHAnsi"/>
          <w:lang w:val="es-MX"/>
        </w:rPr>
        <w:t>í</w:t>
      </w:r>
      <w:r w:rsidRPr="007F30B8">
        <w:rPr>
          <w:rFonts w:cstheme="minorHAnsi"/>
          <w:lang w:val="es-MX"/>
        </w:rPr>
        <w:t xml:space="preserve">der de Ciberseguridad de Banco Ficohsa:  Es importante apalancar los productos y servicios con seguridad desde el inicio.  La superficie que tenemos que cuidar desde seguridad es una prioridad. </w:t>
      </w:r>
    </w:p>
    <w:p w14:paraId="0109FC4B" w14:textId="19AEC274" w:rsidR="007F30B8" w:rsidRPr="007F30B8" w:rsidRDefault="00013F76" w:rsidP="00DC4582">
      <w:pPr>
        <w:ind w:left="-567" w:right="-567"/>
        <w:rPr>
          <w:rFonts w:cstheme="minorHAnsi"/>
          <w:lang w:val="es-MX"/>
        </w:rPr>
      </w:pPr>
      <w:r w:rsidRPr="007F30B8">
        <w:rPr>
          <w:rFonts w:cstheme="minorHAnsi"/>
          <w:lang w:val="es-419"/>
        </w:rPr>
        <w:t>Así, e</w:t>
      </w:r>
      <w:r w:rsidR="00503B8F" w:rsidRPr="007F30B8">
        <w:rPr>
          <w:rFonts w:cstheme="minorHAnsi"/>
          <w:lang w:val="es-419"/>
        </w:rPr>
        <w:t xml:space="preserve">ste encuentro </w:t>
      </w:r>
      <w:r w:rsidR="00930FB3" w:rsidRPr="007F30B8">
        <w:rPr>
          <w:rFonts w:cstheme="minorHAnsi"/>
          <w:lang w:val="es-419"/>
        </w:rPr>
        <w:t xml:space="preserve">que </w:t>
      </w:r>
      <w:r w:rsidR="00503B8F" w:rsidRPr="007F30B8">
        <w:rPr>
          <w:rFonts w:cstheme="minorHAnsi"/>
          <w:lang w:val="es-419"/>
        </w:rPr>
        <w:t xml:space="preserve">marcó el inicio del </w:t>
      </w:r>
      <w:r w:rsidRPr="007F30B8">
        <w:rPr>
          <w:rFonts w:cstheme="minorHAnsi"/>
          <w:lang w:val="es-419"/>
        </w:rPr>
        <w:t xml:space="preserve">Mes </w:t>
      </w:r>
      <w:r w:rsidR="00503B8F" w:rsidRPr="007F30B8">
        <w:rPr>
          <w:rFonts w:cstheme="minorHAnsi"/>
          <w:lang w:val="es-419"/>
        </w:rPr>
        <w:t xml:space="preserve">de la </w:t>
      </w:r>
      <w:r w:rsidRPr="007F30B8">
        <w:rPr>
          <w:rFonts w:cstheme="minorHAnsi"/>
          <w:lang w:val="es-419"/>
        </w:rPr>
        <w:t xml:space="preserve">Ciberseguridad </w:t>
      </w:r>
      <w:r w:rsidR="00503B8F" w:rsidRPr="007F30B8">
        <w:rPr>
          <w:rFonts w:cstheme="minorHAnsi"/>
          <w:lang w:val="es-419"/>
        </w:rPr>
        <w:t xml:space="preserve">fue un espacio en el </w:t>
      </w:r>
      <w:r w:rsidR="00FC7EFA" w:rsidRPr="007F30B8">
        <w:rPr>
          <w:rFonts w:cstheme="minorHAnsi"/>
          <w:lang w:val="es-419"/>
        </w:rPr>
        <w:t xml:space="preserve">que </w:t>
      </w:r>
      <w:r w:rsidR="00503B8F" w:rsidRPr="007F30B8">
        <w:rPr>
          <w:rFonts w:cstheme="minorHAnsi"/>
          <w:lang w:val="es-419"/>
        </w:rPr>
        <w:t>se destacó el compromiso de la AHIBA con la transformación digital de los servicios financieros en un mundo en permanente cambio</w:t>
      </w:r>
      <w:proofErr w:type="gramStart"/>
      <w:r w:rsidR="007F30B8" w:rsidRPr="007F30B8">
        <w:rPr>
          <w:rFonts w:cstheme="minorHAnsi"/>
          <w:lang w:val="es-419"/>
        </w:rPr>
        <w:t>:  “</w:t>
      </w:r>
      <w:proofErr w:type="gramEnd"/>
      <w:r w:rsidR="007F30B8" w:rsidRPr="007F30B8">
        <w:rPr>
          <w:rFonts w:cstheme="minorHAnsi"/>
          <w:lang w:val="es-419"/>
        </w:rPr>
        <w:t>S</w:t>
      </w:r>
      <w:proofErr w:type="spellStart"/>
      <w:r w:rsidR="007F30B8" w:rsidRPr="007F30B8">
        <w:rPr>
          <w:rFonts w:cstheme="minorHAnsi"/>
          <w:lang w:val="es-MX"/>
        </w:rPr>
        <w:t>omos</w:t>
      </w:r>
      <w:proofErr w:type="spellEnd"/>
      <w:r w:rsidR="007F30B8" w:rsidRPr="007F30B8">
        <w:rPr>
          <w:rFonts w:cstheme="minorHAnsi"/>
          <w:lang w:val="es-MX"/>
        </w:rPr>
        <w:t xml:space="preserve"> </w:t>
      </w:r>
      <w:proofErr w:type="spellStart"/>
      <w:r w:rsidR="007F30B8" w:rsidRPr="007F30B8">
        <w:rPr>
          <w:rFonts w:cstheme="minorHAnsi"/>
          <w:lang w:val="es-MX"/>
        </w:rPr>
        <w:t>concientes</w:t>
      </w:r>
      <w:proofErr w:type="spellEnd"/>
      <w:r w:rsidR="007F30B8" w:rsidRPr="007F30B8">
        <w:rPr>
          <w:rFonts w:cstheme="minorHAnsi"/>
          <w:lang w:val="es-MX"/>
        </w:rPr>
        <w:t xml:space="preserve"> que como Puente y Motor del Progreso de Honduras y el bienestar de los Hondureños, podemos impulsar este desarrollo con los beneficios del mundo digital.  Invitando a que todos los actores públicos y privados a que construyamos la ciberseguridad en nuestro país”, concluyó María Lydia Solano, </w:t>
      </w:r>
      <w:proofErr w:type="gramStart"/>
      <w:r w:rsidR="007F30B8" w:rsidRPr="007F30B8">
        <w:rPr>
          <w:rFonts w:cstheme="minorHAnsi"/>
          <w:lang w:val="es-MX"/>
        </w:rPr>
        <w:t>Directora Ejecutiva</w:t>
      </w:r>
      <w:proofErr w:type="gramEnd"/>
      <w:r w:rsidR="007F30B8" w:rsidRPr="007F30B8">
        <w:rPr>
          <w:rFonts w:cstheme="minorHAnsi"/>
          <w:lang w:val="es-MX"/>
        </w:rPr>
        <w:t xml:space="preserve"> de AHIBA.</w:t>
      </w:r>
    </w:p>
    <w:p w14:paraId="787CBCE4" w14:textId="77777777" w:rsidR="00FA098C" w:rsidRPr="007F30B8" w:rsidRDefault="00FA098C" w:rsidP="00DC4582">
      <w:pPr>
        <w:pStyle w:val="NormalWeb"/>
        <w:spacing w:before="0" w:beforeAutospacing="0"/>
        <w:ind w:left="-567" w:right="-567"/>
        <w:jc w:val="both"/>
        <w:rPr>
          <w:rFonts w:asciiTheme="minorHAnsi" w:eastAsiaTheme="minorHAnsi" w:hAnsiTheme="minorHAnsi" w:cstheme="minorHAnsi"/>
          <w:b/>
          <w:bCs/>
          <w:kern w:val="2"/>
          <w:sz w:val="22"/>
          <w:szCs w:val="22"/>
          <w:lang w:val="es-419"/>
          <w14:ligatures w14:val="standardContextual"/>
        </w:rPr>
      </w:pPr>
      <w:r w:rsidRPr="007F30B8">
        <w:rPr>
          <w:rFonts w:asciiTheme="minorHAnsi" w:eastAsiaTheme="minorHAnsi" w:hAnsiTheme="minorHAnsi" w:cstheme="minorHAnsi"/>
          <w:b/>
          <w:bCs/>
          <w:kern w:val="2"/>
          <w:sz w:val="22"/>
          <w:szCs w:val="22"/>
          <w:lang w:val="es-419"/>
          <w14:ligatures w14:val="standardContextual"/>
        </w:rPr>
        <w:t>AHIBA, la Institución que nuclea a los 15 Bancos de Honduras</w:t>
      </w:r>
    </w:p>
    <w:p w14:paraId="64677288" w14:textId="77777777" w:rsidR="00FA098C" w:rsidRPr="007F30B8" w:rsidRDefault="00FA098C" w:rsidP="00DC4582">
      <w:pPr>
        <w:pStyle w:val="NormalWeb"/>
        <w:spacing w:before="0" w:beforeAutospacing="0"/>
        <w:ind w:left="-567" w:right="-567"/>
        <w:jc w:val="both"/>
        <w:rPr>
          <w:rFonts w:asciiTheme="minorHAnsi" w:eastAsiaTheme="minorHAnsi" w:hAnsiTheme="minorHAnsi" w:cstheme="minorHAnsi"/>
          <w:kern w:val="2"/>
          <w:sz w:val="22"/>
          <w:szCs w:val="22"/>
          <w:lang w:val="es-419"/>
          <w14:ligatures w14:val="standardContextual"/>
        </w:rPr>
      </w:pPr>
      <w:r w:rsidRPr="007F30B8">
        <w:rPr>
          <w:rFonts w:asciiTheme="minorHAnsi" w:eastAsiaTheme="minorHAnsi" w:hAnsiTheme="minorHAnsi" w:cstheme="minorHAnsi"/>
          <w:kern w:val="2"/>
          <w:sz w:val="22"/>
          <w:szCs w:val="22"/>
          <w:lang w:val="es-419"/>
          <w14:ligatures w14:val="standardContextual"/>
        </w:rPr>
        <w:t xml:space="preserve">Fundada en 1956, la Asociación Hondureña de Instituciones Bancarias (AHIBA) es una organización sin fines de lucro cuyo propósito es tutelar y coadyuvar el desarrollo del sistema bancario privado, dentro de un espíritu de libre empresa y sana competencia, para contribuir con el bienestar social y el desarrollo de nuestro país. Además de las iniciativas que lleva adelante para defender y fortalecer el sistema bancario y colaborar en la profesionalización de sus miembros, AHIBA tiene un gran compromiso con los hondureños. Es así que desarrolla actividades dirigidas al público general tendientes al mejor aprovechamiento de los beneficios que brindan los bancos de Honduras, seminarios y capacitaciones, consejos financieros y </w:t>
      </w:r>
      <w:proofErr w:type="spellStart"/>
      <w:r w:rsidRPr="007F30B8">
        <w:rPr>
          <w:rFonts w:asciiTheme="minorHAnsi" w:eastAsiaTheme="minorHAnsi" w:hAnsiTheme="minorHAnsi" w:cstheme="minorHAnsi"/>
          <w:kern w:val="2"/>
          <w:sz w:val="22"/>
          <w:szCs w:val="22"/>
          <w:lang w:val="es-419"/>
          <w14:ligatures w14:val="standardContextual"/>
        </w:rPr>
        <w:t>webinars</w:t>
      </w:r>
      <w:proofErr w:type="spellEnd"/>
      <w:r w:rsidRPr="007F30B8">
        <w:rPr>
          <w:rFonts w:asciiTheme="minorHAnsi" w:eastAsiaTheme="minorHAnsi" w:hAnsiTheme="minorHAnsi" w:cstheme="minorHAnsi"/>
          <w:kern w:val="2"/>
          <w:sz w:val="22"/>
          <w:szCs w:val="22"/>
          <w:lang w:val="es-419"/>
          <w14:ligatures w14:val="standardContextual"/>
        </w:rPr>
        <w:t>.</w:t>
      </w:r>
    </w:p>
    <w:p w14:paraId="51762F43" w14:textId="77777777" w:rsidR="00D8141E" w:rsidRPr="007F30B8" w:rsidRDefault="00D8141E" w:rsidP="00DC4582">
      <w:pPr>
        <w:ind w:left="-567" w:right="-567"/>
        <w:jc w:val="both"/>
        <w:rPr>
          <w:rFonts w:cstheme="minorHAnsi"/>
          <w:lang w:val="es-AR"/>
        </w:rPr>
      </w:pPr>
    </w:p>
    <w:sectPr w:rsidR="00D8141E" w:rsidRPr="007F30B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1DB12" w14:textId="77777777" w:rsidR="00C57EEE" w:rsidRDefault="00C57EEE" w:rsidP="00547C2E">
      <w:pPr>
        <w:spacing w:after="0" w:line="240" w:lineRule="auto"/>
      </w:pPr>
      <w:r>
        <w:separator/>
      </w:r>
    </w:p>
  </w:endnote>
  <w:endnote w:type="continuationSeparator" w:id="0">
    <w:p w14:paraId="0D326906" w14:textId="77777777" w:rsidR="00C57EEE" w:rsidRDefault="00C57EEE" w:rsidP="00547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576A2" w14:textId="77777777" w:rsidR="00C57EEE" w:rsidRDefault="00C57EEE" w:rsidP="00547C2E">
      <w:pPr>
        <w:spacing w:after="0" w:line="240" w:lineRule="auto"/>
      </w:pPr>
      <w:r>
        <w:separator/>
      </w:r>
    </w:p>
  </w:footnote>
  <w:footnote w:type="continuationSeparator" w:id="0">
    <w:p w14:paraId="28150AD6" w14:textId="77777777" w:rsidR="00C57EEE" w:rsidRDefault="00C57EEE" w:rsidP="00547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83399" w14:textId="452404BA" w:rsidR="00CA2D55" w:rsidRDefault="00CA2D55">
    <w:pPr>
      <w:pStyle w:val="Encabezado"/>
    </w:pPr>
    <w:r>
      <w:rPr>
        <w:noProof/>
      </w:rPr>
      <w:drawing>
        <wp:anchor distT="0" distB="0" distL="114300" distR="114300" simplePos="0" relativeHeight="251658240" behindDoc="1" locked="0" layoutInCell="1" allowOverlap="1" wp14:anchorId="1D3B5B63" wp14:editId="11D6283E">
          <wp:simplePos x="0" y="0"/>
          <wp:positionH relativeFrom="margin">
            <wp:align>right</wp:align>
          </wp:positionH>
          <wp:positionV relativeFrom="paragraph">
            <wp:posOffset>-267335</wp:posOffset>
          </wp:positionV>
          <wp:extent cx="887095" cy="884631"/>
          <wp:effectExtent l="0" t="0" r="0" b="0"/>
          <wp:wrapNone/>
          <wp:docPr id="8021233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123369" name="Imagen 802123369"/>
                  <pic:cNvPicPr/>
                </pic:nvPicPr>
                <pic:blipFill>
                  <a:blip r:embed="rId1">
                    <a:extLst>
                      <a:ext uri="{28A0092B-C50C-407E-A947-70E740481C1C}">
                        <a14:useLocalDpi xmlns:a14="http://schemas.microsoft.com/office/drawing/2010/main" val="0"/>
                      </a:ext>
                    </a:extLst>
                  </a:blip>
                  <a:stretch>
                    <a:fillRect/>
                  </a:stretch>
                </pic:blipFill>
                <pic:spPr>
                  <a:xfrm>
                    <a:off x="0" y="0"/>
                    <a:ext cx="887095" cy="884631"/>
                  </a:xfrm>
                  <a:prstGeom prst="rect">
                    <a:avLst/>
                  </a:prstGeom>
                </pic:spPr>
              </pic:pic>
            </a:graphicData>
          </a:graphic>
          <wp14:sizeRelH relativeFrom="margin">
            <wp14:pctWidth>0</wp14:pctWidth>
          </wp14:sizeRelH>
          <wp14:sizeRelV relativeFrom="margin">
            <wp14:pctHeight>0</wp14:pctHeight>
          </wp14:sizeRelV>
        </wp:anchor>
      </w:drawing>
    </w:r>
  </w:p>
  <w:p w14:paraId="4A600225" w14:textId="1142A797" w:rsidR="00547C2E" w:rsidRPr="00DC4582" w:rsidRDefault="00CA2D55">
    <w:pPr>
      <w:pStyle w:val="Encabezado"/>
      <w:rPr>
        <w:b/>
        <w:bCs/>
      </w:rPr>
    </w:pPr>
    <w:r w:rsidRPr="00DC4582">
      <w:rPr>
        <w:b/>
        <w:bCs/>
      </w:rPr>
      <w:t>COMUNICADO DE PRENSA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36237"/>
    <w:multiLevelType w:val="hybridMultilevel"/>
    <w:tmpl w:val="5C4664A4"/>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26DD2430"/>
    <w:multiLevelType w:val="hybridMultilevel"/>
    <w:tmpl w:val="6C2A09AE"/>
    <w:lvl w:ilvl="0" w:tplc="C6BCBDB2">
      <w:start w:val="1"/>
      <w:numFmt w:val="decimal"/>
      <w:lvlText w:val="%1."/>
      <w:lvlJc w:val="left"/>
      <w:pPr>
        <w:ind w:left="720" w:hanging="360"/>
      </w:pPr>
      <w:rPr>
        <w:rFonts w:hint="default"/>
      </w:rPr>
    </w:lvl>
    <w:lvl w:ilvl="1" w:tplc="480A0019">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 w15:restartNumberingAfterBreak="0">
    <w:nsid w:val="28685724"/>
    <w:multiLevelType w:val="hybridMultilevel"/>
    <w:tmpl w:val="72E0919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F1229F"/>
    <w:multiLevelType w:val="hybridMultilevel"/>
    <w:tmpl w:val="07D48E14"/>
    <w:lvl w:ilvl="0" w:tplc="C6BCBDB2">
      <w:start w:val="1"/>
      <w:numFmt w:val="decimal"/>
      <w:lvlText w:val="%1."/>
      <w:lvlJc w:val="left"/>
      <w:pPr>
        <w:ind w:left="720" w:hanging="360"/>
      </w:pPr>
      <w:rPr>
        <w:rFonts w:hint="default"/>
      </w:rPr>
    </w:lvl>
    <w:lvl w:ilvl="1" w:tplc="480A0019">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num w:numId="1" w16cid:durableId="660546961">
    <w:abstractNumId w:val="1"/>
  </w:num>
  <w:num w:numId="2" w16cid:durableId="1767075265">
    <w:abstractNumId w:val="2"/>
  </w:num>
  <w:num w:numId="3" w16cid:durableId="1593860105">
    <w:abstractNumId w:val="3"/>
  </w:num>
  <w:num w:numId="4" w16cid:durableId="115103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57"/>
    <w:rsid w:val="00000811"/>
    <w:rsid w:val="00013F76"/>
    <w:rsid w:val="00055FC9"/>
    <w:rsid w:val="000A780C"/>
    <w:rsid w:val="000B4402"/>
    <w:rsid w:val="00193CC4"/>
    <w:rsid w:val="001C4DDD"/>
    <w:rsid w:val="001F0657"/>
    <w:rsid w:val="001F1AD6"/>
    <w:rsid w:val="00282833"/>
    <w:rsid w:val="002865AA"/>
    <w:rsid w:val="002C485B"/>
    <w:rsid w:val="003437ED"/>
    <w:rsid w:val="0035337D"/>
    <w:rsid w:val="00366373"/>
    <w:rsid w:val="00391A18"/>
    <w:rsid w:val="003A5B95"/>
    <w:rsid w:val="003A63B4"/>
    <w:rsid w:val="003B4EDC"/>
    <w:rsid w:val="003D0E59"/>
    <w:rsid w:val="00400CE7"/>
    <w:rsid w:val="0040116C"/>
    <w:rsid w:val="0042682D"/>
    <w:rsid w:val="0043078F"/>
    <w:rsid w:val="004500C8"/>
    <w:rsid w:val="00461F2C"/>
    <w:rsid w:val="0047421A"/>
    <w:rsid w:val="004A21BA"/>
    <w:rsid w:val="004C2596"/>
    <w:rsid w:val="004D282F"/>
    <w:rsid w:val="004F1B40"/>
    <w:rsid w:val="00503B8F"/>
    <w:rsid w:val="00533200"/>
    <w:rsid w:val="0053491D"/>
    <w:rsid w:val="00547C2E"/>
    <w:rsid w:val="005522D2"/>
    <w:rsid w:val="00585AC2"/>
    <w:rsid w:val="00595561"/>
    <w:rsid w:val="005F3819"/>
    <w:rsid w:val="00670F4B"/>
    <w:rsid w:val="006A15CB"/>
    <w:rsid w:val="006C584B"/>
    <w:rsid w:val="006E36C5"/>
    <w:rsid w:val="00714B8B"/>
    <w:rsid w:val="0073379F"/>
    <w:rsid w:val="007466BF"/>
    <w:rsid w:val="0076102D"/>
    <w:rsid w:val="00775677"/>
    <w:rsid w:val="007A6A57"/>
    <w:rsid w:val="007C07DE"/>
    <w:rsid w:val="007D121F"/>
    <w:rsid w:val="007F30B8"/>
    <w:rsid w:val="00802243"/>
    <w:rsid w:val="00807AF6"/>
    <w:rsid w:val="00815256"/>
    <w:rsid w:val="0083050C"/>
    <w:rsid w:val="00881C2C"/>
    <w:rsid w:val="008B7E37"/>
    <w:rsid w:val="008D723E"/>
    <w:rsid w:val="00900F41"/>
    <w:rsid w:val="009054A0"/>
    <w:rsid w:val="0092056A"/>
    <w:rsid w:val="00926646"/>
    <w:rsid w:val="00930FB3"/>
    <w:rsid w:val="009540E9"/>
    <w:rsid w:val="00976487"/>
    <w:rsid w:val="00980D9C"/>
    <w:rsid w:val="009A6ADF"/>
    <w:rsid w:val="009D7368"/>
    <w:rsid w:val="009F4C81"/>
    <w:rsid w:val="00A20338"/>
    <w:rsid w:val="00A54738"/>
    <w:rsid w:val="00A92FC1"/>
    <w:rsid w:val="00A97940"/>
    <w:rsid w:val="00AF55BF"/>
    <w:rsid w:val="00B163FB"/>
    <w:rsid w:val="00B45330"/>
    <w:rsid w:val="00B604C1"/>
    <w:rsid w:val="00BA67B2"/>
    <w:rsid w:val="00BB6EA4"/>
    <w:rsid w:val="00BE2A28"/>
    <w:rsid w:val="00C11CAF"/>
    <w:rsid w:val="00C57EEE"/>
    <w:rsid w:val="00C62C6C"/>
    <w:rsid w:val="00C8785B"/>
    <w:rsid w:val="00C9537C"/>
    <w:rsid w:val="00CA2D55"/>
    <w:rsid w:val="00CA6317"/>
    <w:rsid w:val="00CB7206"/>
    <w:rsid w:val="00CF5300"/>
    <w:rsid w:val="00CF5905"/>
    <w:rsid w:val="00D15C9E"/>
    <w:rsid w:val="00D34B8C"/>
    <w:rsid w:val="00D56B41"/>
    <w:rsid w:val="00D8141E"/>
    <w:rsid w:val="00D96054"/>
    <w:rsid w:val="00DA0871"/>
    <w:rsid w:val="00DB2D58"/>
    <w:rsid w:val="00DC4582"/>
    <w:rsid w:val="00DD4AFC"/>
    <w:rsid w:val="00E1128A"/>
    <w:rsid w:val="00E261B0"/>
    <w:rsid w:val="00E5233A"/>
    <w:rsid w:val="00E706BE"/>
    <w:rsid w:val="00E8669C"/>
    <w:rsid w:val="00EA4744"/>
    <w:rsid w:val="00EB193A"/>
    <w:rsid w:val="00EB41B9"/>
    <w:rsid w:val="00F3738D"/>
    <w:rsid w:val="00FA098C"/>
    <w:rsid w:val="00FA1B2F"/>
    <w:rsid w:val="00FA4E51"/>
    <w:rsid w:val="00FC2ECC"/>
    <w:rsid w:val="00FC7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AE363"/>
  <w15:chartTrackingRefBased/>
  <w15:docId w15:val="{8C88A347-CAD6-4262-A089-168137B84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E2A2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n">
    <w:name w:val="Revision"/>
    <w:hidden/>
    <w:uiPriority w:val="99"/>
    <w:semiHidden/>
    <w:rsid w:val="00775677"/>
    <w:pPr>
      <w:spacing w:after="0" w:line="240" w:lineRule="auto"/>
    </w:pPr>
  </w:style>
  <w:style w:type="character" w:styleId="Refdecomentario">
    <w:name w:val="annotation reference"/>
    <w:basedOn w:val="Fuentedeprrafopredeter"/>
    <w:uiPriority w:val="99"/>
    <w:semiHidden/>
    <w:unhideWhenUsed/>
    <w:rsid w:val="00CB7206"/>
    <w:rPr>
      <w:sz w:val="16"/>
      <w:szCs w:val="16"/>
    </w:rPr>
  </w:style>
  <w:style w:type="paragraph" w:styleId="Textocomentario">
    <w:name w:val="annotation text"/>
    <w:basedOn w:val="Normal"/>
    <w:link w:val="TextocomentarioCar"/>
    <w:uiPriority w:val="99"/>
    <w:semiHidden/>
    <w:unhideWhenUsed/>
    <w:rsid w:val="00CB720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B7206"/>
    <w:rPr>
      <w:sz w:val="20"/>
      <w:szCs w:val="20"/>
    </w:rPr>
  </w:style>
  <w:style w:type="paragraph" w:styleId="Asuntodelcomentario">
    <w:name w:val="annotation subject"/>
    <w:basedOn w:val="Textocomentario"/>
    <w:next w:val="Textocomentario"/>
    <w:link w:val="AsuntodelcomentarioCar"/>
    <w:uiPriority w:val="99"/>
    <w:semiHidden/>
    <w:unhideWhenUsed/>
    <w:rsid w:val="00CB7206"/>
    <w:rPr>
      <w:b/>
      <w:bCs/>
    </w:rPr>
  </w:style>
  <w:style w:type="character" w:customStyle="1" w:styleId="AsuntodelcomentarioCar">
    <w:name w:val="Asunto del comentario Car"/>
    <w:basedOn w:val="TextocomentarioCar"/>
    <w:link w:val="Asuntodelcomentario"/>
    <w:uiPriority w:val="99"/>
    <w:semiHidden/>
    <w:rsid w:val="00CB7206"/>
    <w:rPr>
      <w:b/>
      <w:bCs/>
      <w:sz w:val="20"/>
      <w:szCs w:val="20"/>
    </w:rPr>
  </w:style>
  <w:style w:type="paragraph" w:styleId="Prrafodelista">
    <w:name w:val="List Paragraph"/>
    <w:basedOn w:val="Normal"/>
    <w:uiPriority w:val="34"/>
    <w:qFormat/>
    <w:rsid w:val="00714B8B"/>
    <w:pPr>
      <w:ind w:left="720"/>
      <w:contextualSpacing/>
    </w:pPr>
    <w:rPr>
      <w:kern w:val="0"/>
      <w:lang w:val="es-HN"/>
      <w14:ligatures w14:val="none"/>
    </w:rPr>
  </w:style>
  <w:style w:type="paragraph" w:styleId="Encabezado">
    <w:name w:val="header"/>
    <w:basedOn w:val="Normal"/>
    <w:link w:val="EncabezadoCar"/>
    <w:uiPriority w:val="99"/>
    <w:unhideWhenUsed/>
    <w:rsid w:val="00547C2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47C2E"/>
  </w:style>
  <w:style w:type="paragraph" w:styleId="Piedepgina">
    <w:name w:val="footer"/>
    <w:basedOn w:val="Normal"/>
    <w:link w:val="PiedepginaCar"/>
    <w:uiPriority w:val="99"/>
    <w:unhideWhenUsed/>
    <w:rsid w:val="00547C2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47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3E48B-A6EF-4044-AAF0-AC4218ACD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1758</Words>
  <Characters>9669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UNAH</dc:creator>
  <cp:keywords/>
  <dc:description/>
  <cp:lastModifiedBy>Herrera, Lester</cp:lastModifiedBy>
  <cp:revision>6</cp:revision>
  <dcterms:created xsi:type="dcterms:W3CDTF">2023-07-11T17:05:00Z</dcterms:created>
  <dcterms:modified xsi:type="dcterms:W3CDTF">2023-07-11T17:15:00Z</dcterms:modified>
</cp:coreProperties>
</file>